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DFE5" w14:textId="77777777" w:rsidR="00A83AD7" w:rsidRDefault="004F2889">
      <w:pPr>
        <w:spacing w:before="8" w:line="484" w:lineRule="exact"/>
        <w:ind w:left="480"/>
        <w:rPr>
          <w:rFonts w:ascii="Calibri Light" w:hAnsi="Calibri Light"/>
          <w:sz w:val="40"/>
        </w:rPr>
      </w:pPr>
      <w:r>
        <w:rPr>
          <w:rFonts w:ascii="Calibri Light" w:hAnsi="Calibri Light"/>
          <w:sz w:val="40"/>
        </w:rPr>
        <w:t>Francisco Ibáñez-Carrasco, PhD</w:t>
      </w:r>
    </w:p>
    <w:p w14:paraId="5F81DFE6" w14:textId="79861197" w:rsidR="00A83AD7" w:rsidRDefault="004F2889">
      <w:pPr>
        <w:spacing w:line="199" w:lineRule="exact"/>
        <w:ind w:left="22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1E202" wp14:editId="0975713E">
                <wp:simplePos x="0" y="0"/>
                <wp:positionH relativeFrom="page">
                  <wp:posOffset>624840</wp:posOffset>
                </wp:positionH>
                <wp:positionV relativeFrom="paragraph">
                  <wp:posOffset>205740</wp:posOffset>
                </wp:positionV>
                <wp:extent cx="65151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7D10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2pt,16.2pt" to="562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" strokeweight=".96pt">
                <w10:wrap anchorx="page"/>
              </v:line>
            </w:pict>
          </mc:Fallback>
        </mc:AlternateContent>
      </w:r>
      <w:r>
        <w:rPr>
          <w:sz w:val="16"/>
        </w:rPr>
        <w:t xml:space="preserve">Toronto, ON </w:t>
      </w:r>
      <w:r>
        <w:rPr>
          <w:rFonts w:ascii="Symbol" w:hAnsi="Symbol"/>
          <w:sz w:val="16"/>
        </w:rPr>
        <w:t>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 xml:space="preserve">(416) 668-0849 </w:t>
      </w:r>
      <w:r>
        <w:rPr>
          <w:rFonts w:ascii="Symbol" w:hAnsi="Symbol"/>
          <w:sz w:val="16"/>
        </w:rPr>
        <w:t></w:t>
      </w:r>
      <w:r>
        <w:rPr>
          <w:rFonts w:ascii="Times New Roman" w:hAnsi="Times New Roman"/>
          <w:sz w:val="16"/>
        </w:rPr>
        <w:t xml:space="preserve"> </w:t>
      </w:r>
      <w:hyperlink r:id="rId7">
        <w:r>
          <w:rPr>
            <w:color w:val="0461C1"/>
            <w:sz w:val="16"/>
            <w:u w:val="single" w:color="0461C1"/>
          </w:rPr>
          <w:t>francisco.ibanez.carrasco@utoronto.ca</w:t>
        </w:r>
        <w:r>
          <w:rPr>
            <w:color w:val="0461C1"/>
            <w:sz w:val="16"/>
          </w:rPr>
          <w:t xml:space="preserve"> </w:t>
        </w:r>
      </w:hyperlink>
      <w:r>
        <w:rPr>
          <w:rFonts w:ascii="Symbol" w:hAnsi="Symbol"/>
          <w:sz w:val="16"/>
        </w:rPr>
        <w:t></w:t>
      </w:r>
      <w:r>
        <w:rPr>
          <w:rFonts w:ascii="Times New Roman" w:hAnsi="Times New Roman"/>
          <w:sz w:val="16"/>
        </w:rPr>
        <w:t xml:space="preserve"> </w:t>
      </w:r>
      <w:hyperlink r:id="rId8">
        <w:r>
          <w:rPr>
            <w:color w:val="0461C1"/>
            <w:sz w:val="16"/>
            <w:u w:val="single" w:color="0461C1"/>
          </w:rPr>
          <w:t>https://www.dlsph.utoronto.ca/faculty-profile/ibanez-carrasco-francisco/</w:t>
        </w:r>
      </w:hyperlink>
    </w:p>
    <w:p w14:paraId="5F81DFE7" w14:textId="77777777" w:rsidR="00A83AD7" w:rsidRDefault="00A83AD7">
      <w:pPr>
        <w:pStyle w:val="BodyText"/>
        <w:rPr>
          <w:sz w:val="20"/>
        </w:rPr>
      </w:pPr>
    </w:p>
    <w:p w14:paraId="5F81DFE8" w14:textId="77777777" w:rsidR="00A83AD7" w:rsidRDefault="00A83AD7">
      <w:pPr>
        <w:pStyle w:val="BodyText"/>
        <w:rPr>
          <w:sz w:val="20"/>
        </w:rPr>
      </w:pPr>
    </w:p>
    <w:p w14:paraId="5F81DFEF" w14:textId="6838221E" w:rsidR="00A83AD7" w:rsidRPr="004F2889" w:rsidRDefault="004F2889" w:rsidP="00767DC0">
      <w:pPr>
        <w:pStyle w:val="ListParagraph"/>
        <w:numPr>
          <w:ilvl w:val="0"/>
          <w:numId w:val="6"/>
        </w:numPr>
        <w:ind w:right="2449"/>
        <w:rPr>
          <w:rFonts w:ascii="Calibri Light" w:hAnsi="Calibri Light" w:cs="Calibri Light"/>
          <w:bCs/>
          <w:sz w:val="24"/>
          <w:szCs w:val="28"/>
        </w:rPr>
      </w:pPr>
      <w:r w:rsidRPr="004F2889">
        <w:rPr>
          <w:rFonts w:ascii="Calibri Light" w:hAnsi="Calibri Light" w:cs="Calibri Light"/>
          <w:bCs/>
          <w:sz w:val="24"/>
          <w:szCs w:val="28"/>
        </w:rPr>
        <w:t>Dalla Lana School of Public Health, University of Toronto Assistant Professor, Learning</w:t>
      </w:r>
      <w:r w:rsidR="00A01109" w:rsidRPr="004F2889">
        <w:rPr>
          <w:rFonts w:ascii="Calibri Light" w:hAnsi="Calibri Light" w:cs="Calibri Light"/>
          <w:bCs/>
          <w:sz w:val="24"/>
          <w:szCs w:val="28"/>
        </w:rPr>
        <w:t xml:space="preserve"> </w:t>
      </w:r>
      <w:r w:rsidRPr="004F2889">
        <w:rPr>
          <w:rFonts w:ascii="Calibri Light" w:hAnsi="Calibri Light" w:cs="Calibri Light"/>
          <w:bCs/>
          <w:sz w:val="24"/>
          <w:szCs w:val="28"/>
        </w:rPr>
        <w:t>Innovation</w:t>
      </w:r>
      <w:r w:rsidR="00A01109" w:rsidRPr="004F2889">
        <w:rPr>
          <w:rFonts w:ascii="Calibri Light" w:hAnsi="Calibri Light" w:cs="Calibri Light"/>
          <w:bCs/>
          <w:sz w:val="24"/>
          <w:szCs w:val="28"/>
        </w:rPr>
        <w:t xml:space="preserve"> </w:t>
      </w:r>
      <w:r w:rsidRPr="004F2889">
        <w:rPr>
          <w:rFonts w:ascii="Calibri Light" w:hAnsi="Calibri Light" w:cs="Calibri Light"/>
          <w:bCs/>
          <w:sz w:val="24"/>
          <w:szCs w:val="28"/>
        </w:rPr>
        <w:t>(2020-2023 non-tenure contract)</w:t>
      </w:r>
    </w:p>
    <w:p w14:paraId="5F81DFF3" w14:textId="77777777" w:rsidR="00A83AD7" w:rsidRPr="004F2889" w:rsidRDefault="004F2889" w:rsidP="00767DC0">
      <w:pPr>
        <w:pStyle w:val="ListParagraph"/>
        <w:numPr>
          <w:ilvl w:val="0"/>
          <w:numId w:val="6"/>
        </w:numPr>
        <w:ind w:right="650"/>
        <w:jc w:val="both"/>
        <w:rPr>
          <w:rFonts w:ascii="Calibri Light" w:hAnsi="Calibri Light" w:cs="Calibri Light"/>
          <w:bCs/>
          <w:sz w:val="24"/>
          <w:szCs w:val="28"/>
        </w:rPr>
      </w:pPr>
      <w:r w:rsidRPr="004F2889">
        <w:rPr>
          <w:rFonts w:ascii="Calibri Light" w:hAnsi="Calibri Light" w:cs="Calibri Light"/>
          <w:bCs/>
          <w:sz w:val="24"/>
          <w:szCs w:val="28"/>
        </w:rPr>
        <w:t>Li Ka</w:t>
      </w:r>
      <w:r w:rsidRPr="004F2889">
        <w:rPr>
          <w:rFonts w:ascii="Calibri Light" w:hAnsi="Calibri Light" w:cs="Calibri Light"/>
          <w:bCs/>
          <w:sz w:val="24"/>
          <w:szCs w:val="28"/>
        </w:rPr>
        <w:t xml:space="preserve"> Shing Knowledge Institute, Centre for Urban Health Solutions, St. Michael’s Hospital, Toronto, ON Senior Research Associate (2017 – 2020)</w:t>
      </w:r>
    </w:p>
    <w:p w14:paraId="5F81DFF9" w14:textId="77777777" w:rsidR="00A83AD7" w:rsidRPr="004F2889" w:rsidRDefault="004F2889" w:rsidP="00767DC0">
      <w:pPr>
        <w:pStyle w:val="ListParagraph"/>
        <w:numPr>
          <w:ilvl w:val="0"/>
          <w:numId w:val="6"/>
        </w:numPr>
        <w:spacing w:before="1"/>
        <w:ind w:right="2604"/>
        <w:jc w:val="both"/>
        <w:rPr>
          <w:rFonts w:ascii="Calibri Light" w:hAnsi="Calibri Light" w:cs="Calibri Light"/>
          <w:bCs/>
          <w:sz w:val="24"/>
          <w:szCs w:val="28"/>
        </w:rPr>
      </w:pPr>
      <w:r w:rsidRPr="004F2889">
        <w:rPr>
          <w:rFonts w:ascii="Calibri Light" w:hAnsi="Calibri Light" w:cs="Calibri Light"/>
          <w:bCs/>
          <w:sz w:val="24"/>
          <w:szCs w:val="28"/>
        </w:rPr>
        <w:t>The Ontario HIV Treatment Network (OHTN), Toronto, ON Director, Education &amp; Training (2012 – 2017)</w:t>
      </w:r>
    </w:p>
    <w:p w14:paraId="6A674030" w14:textId="77777777" w:rsidR="00767DC0" w:rsidRPr="004F2889" w:rsidRDefault="004F2889" w:rsidP="00767DC0">
      <w:pPr>
        <w:pStyle w:val="ListParagraph"/>
        <w:numPr>
          <w:ilvl w:val="0"/>
          <w:numId w:val="6"/>
        </w:numPr>
        <w:ind w:right="624"/>
        <w:rPr>
          <w:rFonts w:ascii="Calibri Light" w:hAnsi="Calibri Light" w:cs="Calibri Light"/>
          <w:bCs/>
          <w:sz w:val="24"/>
          <w:szCs w:val="28"/>
        </w:rPr>
      </w:pPr>
      <w:r w:rsidRPr="004F2889">
        <w:rPr>
          <w:rFonts w:ascii="Calibri Light" w:hAnsi="Calibri Light" w:cs="Calibri Light"/>
          <w:bCs/>
          <w:sz w:val="24"/>
          <w:szCs w:val="28"/>
        </w:rPr>
        <w:t>Universities W</w:t>
      </w:r>
      <w:r w:rsidRPr="004F2889">
        <w:rPr>
          <w:rFonts w:ascii="Calibri Light" w:hAnsi="Calibri Light" w:cs="Calibri Light"/>
          <w:bCs/>
          <w:sz w:val="24"/>
          <w:szCs w:val="28"/>
        </w:rPr>
        <w:t>ithout Walls</w:t>
      </w:r>
      <w:r w:rsidR="007F0512" w:rsidRPr="004F2889">
        <w:rPr>
          <w:rFonts w:ascii="Calibri Light" w:hAnsi="Calibri Light" w:cs="Calibri Light"/>
          <w:bCs/>
          <w:sz w:val="24"/>
          <w:szCs w:val="28"/>
        </w:rPr>
        <w:t xml:space="preserve"> </w:t>
      </w:r>
      <w:r w:rsidR="00767DC0" w:rsidRPr="004F2889">
        <w:rPr>
          <w:rFonts w:ascii="Calibri Light" w:hAnsi="Calibri Light" w:cs="Calibri Light"/>
          <w:bCs/>
          <w:sz w:val="24"/>
          <w:szCs w:val="28"/>
        </w:rPr>
        <w:t xml:space="preserve">- </w:t>
      </w:r>
      <w:r w:rsidRPr="004F2889">
        <w:rPr>
          <w:rFonts w:ascii="Calibri Light" w:hAnsi="Calibri Light" w:cs="Calibri Light"/>
          <w:bCs/>
          <w:sz w:val="24"/>
          <w:szCs w:val="28"/>
        </w:rPr>
        <w:t>Co-Director &amp; Program Manager (2009 – 2019)</w:t>
      </w:r>
    </w:p>
    <w:p w14:paraId="5F81E007" w14:textId="071C7954" w:rsidR="00A83AD7" w:rsidRPr="004F2889" w:rsidRDefault="004F2889" w:rsidP="00767DC0">
      <w:pPr>
        <w:pStyle w:val="ListParagraph"/>
        <w:numPr>
          <w:ilvl w:val="0"/>
          <w:numId w:val="6"/>
        </w:numPr>
        <w:ind w:right="624"/>
        <w:rPr>
          <w:rFonts w:ascii="Calibri Light" w:hAnsi="Calibri Light" w:cs="Calibri Light"/>
          <w:bCs/>
          <w:sz w:val="24"/>
          <w:szCs w:val="28"/>
        </w:rPr>
      </w:pPr>
      <w:r w:rsidRPr="004F2889">
        <w:rPr>
          <w:rFonts w:ascii="Calibri Light" w:hAnsi="Calibri Light" w:cs="Calibri Light"/>
          <w:bCs/>
          <w:sz w:val="24"/>
          <w:szCs w:val="28"/>
        </w:rPr>
        <w:t>British Columbia HIV/AIDS Community Based Research Capacity Building Program CIHR Community Based Research Facilitator (</w:t>
      </w:r>
      <w:r w:rsidRPr="004F2889">
        <w:rPr>
          <w:rFonts w:ascii="Calibri Light" w:hAnsi="Calibri Light" w:cs="Calibri Light"/>
          <w:bCs/>
          <w:sz w:val="24"/>
          <w:szCs w:val="28"/>
        </w:rPr>
        <w:t>2003 – 2009)</w:t>
      </w:r>
    </w:p>
    <w:p w14:paraId="5F81E009" w14:textId="77777777" w:rsidR="00A83AD7" w:rsidRPr="004F2889" w:rsidRDefault="00A83AD7">
      <w:pPr>
        <w:pStyle w:val="BodyText"/>
        <w:rPr>
          <w:szCs w:val="24"/>
        </w:rPr>
      </w:pPr>
    </w:p>
    <w:p w14:paraId="5F81E00A" w14:textId="77777777" w:rsidR="00A83AD7" w:rsidRPr="004F2889" w:rsidRDefault="00A83AD7">
      <w:pPr>
        <w:pStyle w:val="BodyText"/>
        <w:spacing w:before="8"/>
        <w:rPr>
          <w:sz w:val="32"/>
          <w:szCs w:val="24"/>
        </w:rPr>
      </w:pPr>
    </w:p>
    <w:p w14:paraId="5F81E00B" w14:textId="77777777" w:rsidR="00A83AD7" w:rsidRPr="004F2889" w:rsidRDefault="004F2889" w:rsidP="00767DC0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bookmarkStart w:id="0" w:name="ACADEMIC_&amp;_COMMUNITY_SERVICE"/>
      <w:bookmarkEnd w:id="0"/>
      <w:r w:rsidRPr="004F2889">
        <w:rPr>
          <w:rFonts w:ascii="Calibri Light" w:hAnsi="Calibri Light" w:cs="Calibri Light"/>
          <w:sz w:val="24"/>
          <w:szCs w:val="24"/>
        </w:rPr>
        <w:t>ACADEMIC &amp; COMMUNITY SERVICE</w:t>
      </w:r>
    </w:p>
    <w:p w14:paraId="5F81E00D" w14:textId="41ED8B34" w:rsidR="00A83AD7" w:rsidRPr="004F2889" w:rsidRDefault="004F2889" w:rsidP="00767DC0">
      <w:pPr>
        <w:pStyle w:val="BodyText"/>
        <w:spacing w:before="2"/>
        <w:rPr>
          <w:rFonts w:ascii="Calibri Light" w:hAnsi="Calibri Light" w:cs="Calibri Light"/>
          <w:sz w:val="14"/>
          <w:szCs w:val="24"/>
        </w:rPr>
      </w:pPr>
      <w:r w:rsidRPr="004F2889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81E203" wp14:editId="4F7B22A9">
                <wp:simplePos x="0" y="0"/>
                <wp:positionH relativeFrom="page">
                  <wp:posOffset>905510</wp:posOffset>
                </wp:positionH>
                <wp:positionV relativeFrom="paragraph">
                  <wp:posOffset>125730</wp:posOffset>
                </wp:positionV>
                <wp:extent cx="184912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2912"/>
                            <a:gd name="T2" fmla="+- 0 4338 1426"/>
                            <a:gd name="T3" fmla="*/ T2 w 2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2">
                              <a:moveTo>
                                <a:pt x="0" y="0"/>
                              </a:moveTo>
                              <a:lnTo>
                                <a:pt x="29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C19BD" id="Freeform 6" o:spid="_x0000_s1026" style="position:absolute;margin-left:71.3pt;margin-top:9.9pt;width:14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NfmAIAAJg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" path="m,l2912,e" filled="f" strokeweight=".96pt">
                <v:path arrowok="t" o:connecttype="custom" o:connectlocs="0,0;1849120,0" o:connectangles="0,0"/>
                <w10:wrap type="topAndBottom" anchorx="page"/>
              </v:shape>
            </w:pict>
          </mc:Fallback>
        </mc:AlternateContent>
      </w:r>
      <w:r w:rsidRPr="004F2889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81E204" wp14:editId="58277B3F">
                <wp:simplePos x="0" y="0"/>
                <wp:positionH relativeFrom="page">
                  <wp:posOffset>4947920</wp:posOffset>
                </wp:positionH>
                <wp:positionV relativeFrom="paragraph">
                  <wp:posOffset>125730</wp:posOffset>
                </wp:positionV>
                <wp:extent cx="191135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+- 0 7792 7792"/>
                            <a:gd name="T1" fmla="*/ T0 w 3010"/>
                            <a:gd name="T2" fmla="+- 0 10802 7792"/>
                            <a:gd name="T3" fmla="*/ T2 w 3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844F" id="Freeform 5" o:spid="_x0000_s1026" style="position:absolute;margin-left:389.6pt;margin-top:9.9pt;width:150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" path="m,l3010,e" filled="f" strokeweight=".96pt">
                <v:path arrowok="t" o:connecttype="custom" o:connectlocs="0,0;1911350,0" o:connectangles="0,0"/>
                <w10:wrap type="topAndBottom" anchorx="page"/>
              </v:shape>
            </w:pict>
          </mc:Fallback>
        </mc:AlternateContent>
      </w:r>
    </w:p>
    <w:p w14:paraId="5F81E00E" w14:textId="77777777" w:rsidR="00A83AD7" w:rsidRPr="004F2889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spacing w:line="273" w:lineRule="exact"/>
        <w:rPr>
          <w:rFonts w:ascii="Calibri Light" w:hAnsi="Calibri Light" w:cs="Calibri Light"/>
          <w:sz w:val="24"/>
          <w:szCs w:val="24"/>
        </w:rPr>
      </w:pPr>
      <w:r w:rsidRPr="004F2889">
        <w:rPr>
          <w:rFonts w:ascii="Calibri Light" w:hAnsi="Calibri Light" w:cs="Calibri Light"/>
          <w:sz w:val="24"/>
          <w:szCs w:val="24"/>
        </w:rPr>
        <w:t>2021-2023 – Member. CIHR HIV/AIDS and STBBI Research Advisory Committee (CHASRAC)</w:t>
      </w:r>
      <w:r w:rsidRPr="004F2889">
        <w:rPr>
          <w:rFonts w:ascii="Calibri Light" w:hAnsi="Calibri Light" w:cs="Calibri Light"/>
          <w:spacing w:val="-23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(2021)</w:t>
      </w:r>
    </w:p>
    <w:p w14:paraId="5F81E00F" w14:textId="77777777" w:rsidR="00A83AD7" w:rsidRPr="004F2889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spacing w:line="266" w:lineRule="exact"/>
        <w:rPr>
          <w:rFonts w:ascii="Calibri Light" w:hAnsi="Calibri Light" w:cs="Calibri Light"/>
          <w:sz w:val="24"/>
          <w:szCs w:val="24"/>
        </w:rPr>
      </w:pPr>
      <w:r w:rsidRPr="004F2889">
        <w:rPr>
          <w:rFonts w:ascii="Calibri Light" w:hAnsi="Calibri Light" w:cs="Calibri Light"/>
          <w:sz w:val="24"/>
          <w:szCs w:val="24"/>
        </w:rPr>
        <w:t>2021-2022 – Mentor. Temerty Faculty of Medicine's Summer Mentorship</w:t>
      </w:r>
      <w:r w:rsidRPr="004F2889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Program</w:t>
      </w:r>
    </w:p>
    <w:p w14:paraId="5F81E010" w14:textId="77777777" w:rsidR="00A83AD7" w:rsidRPr="004F2889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spacing w:line="266" w:lineRule="exact"/>
        <w:rPr>
          <w:rFonts w:ascii="Calibri Light" w:hAnsi="Calibri Light" w:cs="Calibri Light"/>
          <w:sz w:val="24"/>
          <w:szCs w:val="24"/>
        </w:rPr>
      </w:pPr>
      <w:r w:rsidRPr="004F2889">
        <w:rPr>
          <w:rFonts w:ascii="Calibri Light" w:hAnsi="Calibri Light" w:cs="Calibri Light"/>
          <w:sz w:val="24"/>
          <w:szCs w:val="24"/>
        </w:rPr>
        <w:t>2020-2023</w:t>
      </w:r>
      <w:r w:rsidRPr="004F2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-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Assistant</w:t>
      </w:r>
      <w:r w:rsidRPr="004F2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Professor</w:t>
      </w:r>
      <w:r w:rsidRPr="004F2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(Contract),</w:t>
      </w:r>
      <w:r w:rsidRPr="004F2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Dalla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Lana</w:t>
      </w:r>
      <w:r w:rsidRPr="004F2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School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of</w:t>
      </w:r>
      <w:r w:rsidRPr="004F2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Public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Health,</w:t>
      </w:r>
      <w:r w:rsidRPr="004F2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University</w:t>
      </w:r>
      <w:r w:rsidRPr="004F2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of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Toronto</w:t>
      </w:r>
    </w:p>
    <w:p w14:paraId="5F81E011" w14:textId="77777777" w:rsidR="00A83AD7" w:rsidRPr="004F2889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spacing w:line="268" w:lineRule="exact"/>
        <w:rPr>
          <w:rFonts w:ascii="Calibri Light" w:hAnsi="Calibri Light" w:cs="Calibri Light"/>
          <w:sz w:val="24"/>
          <w:szCs w:val="24"/>
        </w:rPr>
      </w:pPr>
      <w:r w:rsidRPr="004F2889">
        <w:rPr>
          <w:rFonts w:ascii="Calibri Light" w:hAnsi="Calibri Light" w:cs="Calibri Light"/>
          <w:sz w:val="24"/>
          <w:szCs w:val="24"/>
        </w:rPr>
        <w:t>2018-2020</w:t>
      </w:r>
      <w:r w:rsidRPr="004F2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-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Adjunct</w:t>
      </w:r>
      <w:r w:rsidRPr="004F2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Lecturer,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non-status,</w:t>
      </w:r>
      <w:r w:rsidRPr="004F2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Dalla</w:t>
      </w:r>
      <w:r w:rsidRPr="004F2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Lana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School</w:t>
      </w:r>
      <w:r w:rsidRPr="004F2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of</w:t>
      </w:r>
      <w:r w:rsidRPr="004F2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Public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Health,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University</w:t>
      </w:r>
      <w:r w:rsidRPr="004F2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of</w:t>
      </w:r>
      <w:r w:rsidRPr="004F2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Toronto</w:t>
      </w:r>
    </w:p>
    <w:p w14:paraId="5F81E012" w14:textId="77777777" w:rsidR="00A83AD7" w:rsidRPr="004F2889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spacing w:line="268" w:lineRule="exact"/>
        <w:rPr>
          <w:rFonts w:ascii="Calibri Light" w:hAnsi="Calibri Light" w:cs="Calibri Light"/>
          <w:sz w:val="24"/>
          <w:szCs w:val="24"/>
        </w:rPr>
      </w:pPr>
      <w:r w:rsidRPr="004F2889">
        <w:rPr>
          <w:rFonts w:ascii="Calibri Light" w:hAnsi="Calibri Light" w:cs="Calibri Light"/>
          <w:sz w:val="24"/>
          <w:szCs w:val="24"/>
        </w:rPr>
        <w:t>2017-2020 - Adjunct Professor, Anthropology, Faculty of Arts, University of</w:t>
      </w:r>
      <w:r w:rsidRPr="004F2889">
        <w:rPr>
          <w:rFonts w:ascii="Calibri Light" w:hAnsi="Calibri Light" w:cs="Calibri Light"/>
          <w:spacing w:val="-36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Manitoba</w:t>
      </w:r>
    </w:p>
    <w:p w14:paraId="5F81E013" w14:textId="77777777" w:rsidR="00A83AD7" w:rsidRPr="004F2889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spacing w:line="270" w:lineRule="exact"/>
        <w:rPr>
          <w:rFonts w:ascii="Calibri Light" w:hAnsi="Calibri Light" w:cs="Calibri Light"/>
          <w:sz w:val="24"/>
          <w:szCs w:val="24"/>
        </w:rPr>
      </w:pPr>
      <w:r w:rsidRPr="004F2889">
        <w:rPr>
          <w:rFonts w:ascii="Calibri Light" w:hAnsi="Calibri Light" w:cs="Calibri Light"/>
          <w:sz w:val="24"/>
          <w:szCs w:val="24"/>
        </w:rPr>
        <w:t>2015-2022 - Adjunct Lecturer, Department of Physical Therapy, University of</w:t>
      </w:r>
      <w:r w:rsidRPr="004F2889">
        <w:rPr>
          <w:rFonts w:ascii="Calibri Light" w:hAnsi="Calibri Light" w:cs="Calibri Light"/>
          <w:spacing w:val="-33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Toronto</w:t>
      </w:r>
    </w:p>
    <w:p w14:paraId="5F81E014" w14:textId="77777777" w:rsidR="00A83AD7" w:rsidRPr="004F2889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spacing w:line="277" w:lineRule="exact"/>
        <w:rPr>
          <w:rFonts w:ascii="Calibri Light" w:hAnsi="Calibri Light" w:cs="Calibri Light"/>
          <w:sz w:val="24"/>
          <w:szCs w:val="24"/>
        </w:rPr>
      </w:pPr>
      <w:r w:rsidRPr="004F2889">
        <w:rPr>
          <w:rFonts w:ascii="Calibri Light" w:hAnsi="Calibri Light" w:cs="Calibri Light"/>
          <w:sz w:val="24"/>
          <w:szCs w:val="24"/>
        </w:rPr>
        <w:t>2001-2019 - Member of College of Reviewers, Canadian Inst</w:t>
      </w:r>
      <w:r w:rsidRPr="004F2889">
        <w:rPr>
          <w:rFonts w:ascii="Calibri Light" w:hAnsi="Calibri Light" w:cs="Calibri Light"/>
          <w:sz w:val="24"/>
          <w:szCs w:val="24"/>
        </w:rPr>
        <w:t>itutes of Health Research</w:t>
      </w:r>
      <w:r w:rsidRPr="004F2889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(CIHR)</w:t>
      </w:r>
    </w:p>
    <w:p w14:paraId="5F81E015" w14:textId="77777777" w:rsidR="00A83AD7" w:rsidRPr="004F2889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spacing w:before="82"/>
        <w:ind w:right="457"/>
        <w:rPr>
          <w:rFonts w:ascii="Calibri Light" w:hAnsi="Calibri Light" w:cs="Calibri Light"/>
          <w:sz w:val="24"/>
          <w:szCs w:val="24"/>
        </w:rPr>
      </w:pPr>
      <w:r w:rsidRPr="004F2889">
        <w:rPr>
          <w:rFonts w:ascii="Calibri Light" w:hAnsi="Calibri Light" w:cs="Calibri Light"/>
          <w:sz w:val="24"/>
          <w:szCs w:val="24"/>
        </w:rPr>
        <w:t>1985-2000 – grant community reviewer, National Health Research and Development Program (NHRDP) before transfer to Canadian Institutes of Health Research,</w:t>
      </w:r>
      <w:r w:rsidRPr="004F2889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CIHR.</w:t>
      </w:r>
    </w:p>
    <w:p w14:paraId="5F81E016" w14:textId="77777777" w:rsidR="00A83AD7" w:rsidRPr="004F2889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ind w:right="447"/>
        <w:rPr>
          <w:rFonts w:ascii="Calibri Light" w:hAnsi="Calibri Light" w:cs="Calibri Light"/>
          <w:sz w:val="24"/>
          <w:szCs w:val="24"/>
        </w:rPr>
      </w:pPr>
      <w:r w:rsidRPr="004F2889">
        <w:rPr>
          <w:rFonts w:ascii="Calibri Light" w:hAnsi="Calibri Light" w:cs="Calibri Light"/>
          <w:sz w:val="24"/>
          <w:szCs w:val="24"/>
        </w:rPr>
        <w:t>2012-2023 - Member of Board of Directors and Research, Educatio</w:t>
      </w:r>
      <w:r w:rsidRPr="004F2889">
        <w:rPr>
          <w:rFonts w:ascii="Calibri Light" w:hAnsi="Calibri Light" w:cs="Calibri Light"/>
          <w:sz w:val="24"/>
          <w:szCs w:val="24"/>
        </w:rPr>
        <w:t xml:space="preserve">n and Practice Advisory Committee, and collaborator of </w:t>
      </w:r>
      <w:r w:rsidRPr="004F2889">
        <w:rPr>
          <w:rFonts w:ascii="Calibri Light" w:hAnsi="Calibri Light" w:cs="Calibri Light"/>
          <w:i/>
          <w:sz w:val="24"/>
          <w:szCs w:val="24"/>
        </w:rPr>
        <w:t xml:space="preserve">Realize </w:t>
      </w:r>
      <w:r w:rsidRPr="004F2889">
        <w:rPr>
          <w:rFonts w:ascii="Calibri Light" w:hAnsi="Calibri Light" w:cs="Calibri Light"/>
          <w:sz w:val="24"/>
          <w:szCs w:val="24"/>
        </w:rPr>
        <w:t>(</w:t>
      </w:r>
      <w:r w:rsidRPr="004F2889">
        <w:rPr>
          <w:rFonts w:ascii="Calibri Light" w:hAnsi="Calibri Light" w:cs="Calibri Light"/>
          <w:color w:val="0000FF"/>
          <w:sz w:val="24"/>
          <w:szCs w:val="24"/>
          <w:u w:val="single" w:color="0000FF"/>
        </w:rPr>
        <w:t>www.realizecanada.org</w:t>
      </w:r>
      <w:r w:rsidRPr="004F2889">
        <w:rPr>
          <w:rFonts w:ascii="Calibri Light" w:hAnsi="Calibri Light" w:cs="Calibri Light"/>
          <w:color w:val="0000FF"/>
          <w:spacing w:val="-7"/>
          <w:sz w:val="24"/>
          <w:szCs w:val="24"/>
        </w:rPr>
        <w:t xml:space="preserve"> </w:t>
      </w:r>
      <w:r w:rsidRPr="004F2889">
        <w:rPr>
          <w:rFonts w:ascii="Calibri Light" w:hAnsi="Calibri Light" w:cs="Calibri Light"/>
          <w:sz w:val="24"/>
          <w:szCs w:val="24"/>
        </w:rPr>
        <w:t>)</w:t>
      </w:r>
    </w:p>
    <w:p w14:paraId="5F81E017" w14:textId="0FA13D3D" w:rsidR="00A83AD7" w:rsidRPr="00767DC0" w:rsidRDefault="004F2889" w:rsidP="00767DC0">
      <w:pPr>
        <w:pStyle w:val="ListParagraph"/>
        <w:numPr>
          <w:ilvl w:val="0"/>
          <w:numId w:val="6"/>
        </w:numPr>
        <w:tabs>
          <w:tab w:val="left" w:pos="909"/>
          <w:tab w:val="left" w:pos="910"/>
        </w:tabs>
        <w:spacing w:line="242" w:lineRule="auto"/>
        <w:ind w:right="726"/>
        <w:rPr>
          <w:rFonts w:ascii="Calibri Light" w:hAnsi="Calibri Light" w:cs="Calibri Light"/>
          <w:color w:val="0561C1"/>
          <w:sz w:val="21"/>
        </w:rPr>
      </w:pPr>
      <w:r w:rsidRPr="004F2889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00480" behindDoc="1" locked="0" layoutInCell="1" allowOverlap="1" wp14:anchorId="5F81E205" wp14:editId="450C9AF3">
                <wp:simplePos x="0" y="0"/>
                <wp:positionH relativeFrom="page">
                  <wp:posOffset>2637155</wp:posOffset>
                </wp:positionH>
                <wp:positionV relativeFrom="paragraph">
                  <wp:posOffset>319405</wp:posOffset>
                </wp:positionV>
                <wp:extent cx="22225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561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5B15B" id="Line 4" o:spid="_x0000_s1026" style="position:absolute;z-index:-2524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65pt,25.15pt" to="382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" strokecolor="#0561c1" strokeweight=".72pt">
                <w10:wrap anchorx="page"/>
              </v:line>
            </w:pict>
          </mc:Fallback>
        </mc:AlternateContent>
      </w:r>
      <w:r w:rsidRPr="004F2889">
        <w:rPr>
          <w:rFonts w:ascii="Calibri Light" w:hAnsi="Calibri Light" w:cs="Calibri Light"/>
          <w:sz w:val="24"/>
          <w:szCs w:val="24"/>
        </w:rPr>
        <w:t>201</w:t>
      </w:r>
      <w:r w:rsidRPr="004F2889">
        <w:rPr>
          <w:rFonts w:ascii="Calibri Light" w:hAnsi="Calibri Light" w:cs="Calibri Light"/>
          <w:sz w:val="24"/>
          <w:szCs w:val="24"/>
          <w:u w:val="single" w:color="0561C1"/>
        </w:rPr>
        <w:t>1 – 2023 - Member of</w:t>
      </w:r>
      <w:r w:rsidRPr="004F2889">
        <w:rPr>
          <w:rFonts w:ascii="Calibri Light" w:hAnsi="Calibri Light" w:cs="Calibri Light"/>
          <w:sz w:val="24"/>
          <w:szCs w:val="24"/>
        </w:rPr>
        <w:t xml:space="preserve"> the Steering Committee of the Canada-International HIV Rehabilitation Research Collaborative (CIHRRC)</w:t>
      </w:r>
      <w:r w:rsidRPr="004F2889">
        <w:rPr>
          <w:rFonts w:ascii="Calibri Light" w:hAnsi="Calibri Light" w:cs="Calibri Light"/>
          <w:color w:val="0000FF"/>
          <w:spacing w:val="-5"/>
          <w:sz w:val="24"/>
          <w:szCs w:val="24"/>
        </w:rPr>
        <w:t xml:space="preserve"> </w:t>
      </w:r>
      <w:hyperlink r:id="rId9">
        <w:r w:rsidRPr="004F2889">
          <w:rPr>
            <w:rFonts w:ascii="Calibri Light" w:hAnsi="Calibri Light" w:cs="Calibri Light"/>
            <w:color w:val="0000FF"/>
            <w:sz w:val="24"/>
            <w:szCs w:val="24"/>
            <w:u w:val="single" w:color="0000FF"/>
          </w:rPr>
          <w:t>http://cihrrc.hivandrehab.ca</w:t>
        </w:r>
      </w:hyperlink>
    </w:p>
    <w:p w14:paraId="5F81E018" w14:textId="77777777" w:rsidR="00A83AD7" w:rsidRDefault="00A83AD7">
      <w:pPr>
        <w:spacing w:line="242" w:lineRule="auto"/>
        <w:rPr>
          <w:rFonts w:ascii="Symbol" w:hAnsi="Symbol"/>
          <w:sz w:val="21"/>
        </w:rPr>
        <w:sectPr w:rsidR="00A83AD7">
          <w:footerReference w:type="default" r:id="rId10"/>
          <w:pgSz w:w="12240" w:h="15840"/>
          <w:pgMar w:top="1460" w:right="980" w:bottom="1200" w:left="960" w:header="0" w:footer="951" w:gutter="0"/>
          <w:cols w:space="720"/>
        </w:sectPr>
      </w:pPr>
    </w:p>
    <w:p w14:paraId="5F81E019" w14:textId="77777777" w:rsidR="00A83AD7" w:rsidRDefault="00A83AD7">
      <w:pPr>
        <w:pStyle w:val="BodyText"/>
        <w:rPr>
          <w:sz w:val="20"/>
        </w:rPr>
      </w:pPr>
    </w:p>
    <w:p w14:paraId="5F81E01A" w14:textId="57F28FF7" w:rsidR="00A83AD7" w:rsidRDefault="004F2889" w:rsidP="00767DC0">
      <w:bookmarkStart w:id="1" w:name="TEACHING"/>
      <w:bookmarkEnd w:id="1"/>
      <w:r>
        <w:t>COURSES TAUGHT</w:t>
      </w:r>
    </w:p>
    <w:p w14:paraId="0F89EB66" w14:textId="77777777" w:rsidR="004F2889" w:rsidRDefault="004F2889" w:rsidP="00767DC0"/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2326"/>
        <w:gridCol w:w="2648"/>
        <w:gridCol w:w="3178"/>
      </w:tblGrid>
      <w:tr w:rsidR="00A83AD7" w14:paraId="5F81E021" w14:textId="77777777">
        <w:trPr>
          <w:trHeight w:val="244"/>
        </w:trPr>
        <w:tc>
          <w:tcPr>
            <w:tcW w:w="1901" w:type="dxa"/>
          </w:tcPr>
          <w:p w14:paraId="5F81E01D" w14:textId="77777777" w:rsidR="00A83AD7" w:rsidRDefault="004F28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2326" w:type="dxa"/>
          </w:tcPr>
          <w:p w14:paraId="5F81E01E" w14:textId="77777777" w:rsidR="00A83AD7" w:rsidRDefault="004F28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Period</w:t>
            </w:r>
          </w:p>
        </w:tc>
        <w:tc>
          <w:tcPr>
            <w:tcW w:w="2648" w:type="dxa"/>
          </w:tcPr>
          <w:p w14:paraId="5F81E01F" w14:textId="77777777" w:rsidR="00A83AD7" w:rsidRDefault="004F28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Course or workshop</w:t>
            </w:r>
          </w:p>
        </w:tc>
        <w:tc>
          <w:tcPr>
            <w:tcW w:w="3178" w:type="dxa"/>
          </w:tcPr>
          <w:p w14:paraId="5F81E020" w14:textId="77777777" w:rsidR="00A83AD7" w:rsidRDefault="004F2889">
            <w:pPr>
              <w:pStyle w:val="TableParagraph"/>
              <w:tabs>
                <w:tab w:val="left" w:pos="1186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</w:t>
            </w:r>
            <w:r>
              <w:rPr>
                <w:sz w:val="20"/>
              </w:rPr>
              <w:tab/>
              <w:t>Institution</w:t>
            </w:r>
          </w:p>
        </w:tc>
      </w:tr>
      <w:tr w:rsidR="00A83AD7" w14:paraId="5F81E028" w14:textId="77777777">
        <w:trPr>
          <w:trHeight w:val="976"/>
        </w:trPr>
        <w:tc>
          <w:tcPr>
            <w:tcW w:w="1901" w:type="dxa"/>
          </w:tcPr>
          <w:p w14:paraId="5F81E022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Co-Teacher</w:t>
            </w:r>
          </w:p>
        </w:tc>
        <w:tc>
          <w:tcPr>
            <w:tcW w:w="2326" w:type="dxa"/>
          </w:tcPr>
          <w:p w14:paraId="5F81E023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Winter 2023 (0.5 FCE)</w:t>
            </w:r>
          </w:p>
        </w:tc>
        <w:tc>
          <w:tcPr>
            <w:tcW w:w="2648" w:type="dxa"/>
          </w:tcPr>
          <w:p w14:paraId="5F81E024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CHL7001H_S3 -</w:t>
            </w:r>
          </w:p>
          <w:p w14:paraId="5F81E025" w14:textId="77777777" w:rsidR="00A83AD7" w:rsidRDefault="004F2889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Interprofessional Vaccine Clinic Implementation and</w:t>
            </w:r>
          </w:p>
          <w:p w14:paraId="5F81E026" w14:textId="77777777" w:rsidR="00A83AD7" w:rsidRDefault="004F288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  <w:tc>
          <w:tcPr>
            <w:tcW w:w="3178" w:type="dxa"/>
          </w:tcPr>
          <w:p w14:paraId="5F81E027" w14:textId="77777777" w:rsidR="00A83AD7" w:rsidRDefault="004F288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Dalla Lana School of Public Health (DLSPH), University of Toronto</w:t>
            </w:r>
          </w:p>
        </w:tc>
      </w:tr>
      <w:tr w:rsidR="00A83AD7" w14:paraId="5F81E02D" w14:textId="77777777">
        <w:trPr>
          <w:trHeight w:val="489"/>
        </w:trPr>
        <w:tc>
          <w:tcPr>
            <w:tcW w:w="1901" w:type="dxa"/>
          </w:tcPr>
          <w:p w14:paraId="5F81E029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26" w:type="dxa"/>
          </w:tcPr>
          <w:p w14:paraId="5F81E02A" w14:textId="77777777" w:rsidR="00A83AD7" w:rsidRDefault="004F2889">
            <w:pPr>
              <w:pStyle w:val="TableParagraph"/>
              <w:spacing w:line="240" w:lineRule="atLeast"/>
              <w:ind w:right="515"/>
              <w:rPr>
                <w:sz w:val="20"/>
              </w:rPr>
            </w:pPr>
            <w:r>
              <w:rPr>
                <w:sz w:val="20"/>
              </w:rPr>
              <w:t>(2) Fall 2021 and Fall 2022</w:t>
            </w:r>
          </w:p>
        </w:tc>
        <w:tc>
          <w:tcPr>
            <w:tcW w:w="2648" w:type="dxa"/>
          </w:tcPr>
          <w:p w14:paraId="5F81E02B" w14:textId="77777777" w:rsidR="00A83AD7" w:rsidRDefault="004F2889">
            <w:pPr>
              <w:pStyle w:val="TableParagraph"/>
              <w:spacing w:line="240" w:lineRule="atLeast"/>
              <w:ind w:right="221"/>
              <w:rPr>
                <w:sz w:val="20"/>
              </w:rPr>
            </w:pPr>
            <w:r>
              <w:rPr>
                <w:sz w:val="20"/>
              </w:rPr>
              <w:t>CHL 7001 Community Based research in Public Health</w:t>
            </w:r>
          </w:p>
        </w:tc>
        <w:tc>
          <w:tcPr>
            <w:tcW w:w="3178" w:type="dxa"/>
          </w:tcPr>
          <w:p w14:paraId="5F81E02C" w14:textId="77777777" w:rsidR="00A83AD7" w:rsidRDefault="004F2889">
            <w:pPr>
              <w:pStyle w:val="TableParagraph"/>
              <w:spacing w:line="24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Dalla Lana School of Public Health (DLSPH), University of Toronto</w:t>
            </w:r>
          </w:p>
        </w:tc>
      </w:tr>
      <w:tr w:rsidR="00A83AD7" w14:paraId="5F81E034" w14:textId="77777777">
        <w:trPr>
          <w:trHeight w:val="486"/>
        </w:trPr>
        <w:tc>
          <w:tcPr>
            <w:tcW w:w="1901" w:type="dxa"/>
          </w:tcPr>
          <w:p w14:paraId="5F81E02E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26" w:type="dxa"/>
          </w:tcPr>
          <w:p w14:paraId="5F81E02F" w14:textId="77777777" w:rsidR="00A83AD7" w:rsidRDefault="004F288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(2) Fall 2021 and Fall</w:t>
            </w:r>
          </w:p>
          <w:p w14:paraId="5F81E030" w14:textId="77777777" w:rsidR="00A83AD7" w:rsidRDefault="004F288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648" w:type="dxa"/>
          </w:tcPr>
          <w:p w14:paraId="5F81E031" w14:textId="77777777" w:rsidR="00A83AD7" w:rsidRDefault="004F288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CHL 5801: Health Promotion</w:t>
            </w:r>
          </w:p>
          <w:p w14:paraId="5F81E032" w14:textId="77777777" w:rsidR="00A83AD7" w:rsidRDefault="004F288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78" w:type="dxa"/>
          </w:tcPr>
          <w:p w14:paraId="5F81E033" w14:textId="77777777" w:rsidR="00A83AD7" w:rsidRDefault="004F288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DLSPH, University of Toronto</w:t>
            </w:r>
          </w:p>
        </w:tc>
      </w:tr>
      <w:tr w:rsidR="00A83AD7" w14:paraId="5F81E039" w14:textId="77777777">
        <w:trPr>
          <w:trHeight w:val="489"/>
        </w:trPr>
        <w:tc>
          <w:tcPr>
            <w:tcW w:w="1901" w:type="dxa"/>
          </w:tcPr>
          <w:p w14:paraId="5F81E035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26" w:type="dxa"/>
          </w:tcPr>
          <w:p w14:paraId="5F81E036" w14:textId="77777777" w:rsidR="00A83AD7" w:rsidRDefault="004F2889">
            <w:pPr>
              <w:pStyle w:val="TableParagraph"/>
              <w:spacing w:line="240" w:lineRule="atLeast"/>
              <w:ind w:right="458"/>
              <w:rPr>
                <w:sz w:val="20"/>
              </w:rPr>
            </w:pPr>
            <w:r>
              <w:rPr>
                <w:sz w:val="20"/>
              </w:rPr>
              <w:t>(2) WINTER 2017 and Summer 2020</w:t>
            </w:r>
          </w:p>
        </w:tc>
        <w:tc>
          <w:tcPr>
            <w:tcW w:w="2648" w:type="dxa"/>
          </w:tcPr>
          <w:p w14:paraId="5F81E037" w14:textId="77777777" w:rsidR="00A83AD7" w:rsidRDefault="004F2889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HIV Prevention Research, PHS300H1S (undergraduate)</w:t>
            </w:r>
          </w:p>
        </w:tc>
        <w:tc>
          <w:tcPr>
            <w:tcW w:w="3178" w:type="dxa"/>
          </w:tcPr>
          <w:p w14:paraId="5F81E038" w14:textId="77777777" w:rsidR="00A83AD7" w:rsidRDefault="004F288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DLSPH, University of Toronto</w:t>
            </w:r>
          </w:p>
        </w:tc>
      </w:tr>
      <w:tr w:rsidR="00A83AD7" w14:paraId="5F81E03E" w14:textId="77777777">
        <w:trPr>
          <w:trHeight w:val="489"/>
        </w:trPr>
        <w:tc>
          <w:tcPr>
            <w:tcW w:w="1901" w:type="dxa"/>
          </w:tcPr>
          <w:p w14:paraId="5F81E03A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26" w:type="dxa"/>
          </w:tcPr>
          <w:p w14:paraId="5F81E03B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July 23-24, 2020</w:t>
            </w:r>
          </w:p>
        </w:tc>
        <w:tc>
          <w:tcPr>
            <w:tcW w:w="2648" w:type="dxa"/>
          </w:tcPr>
          <w:p w14:paraId="5F81E03C" w14:textId="77777777" w:rsidR="00A83AD7" w:rsidRDefault="004F2889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Patient-oriented Community- based Research</w:t>
            </w:r>
          </w:p>
        </w:tc>
        <w:tc>
          <w:tcPr>
            <w:tcW w:w="3178" w:type="dxa"/>
          </w:tcPr>
          <w:p w14:paraId="5F81E03D" w14:textId="77777777" w:rsidR="00A83AD7" w:rsidRDefault="004F2889">
            <w:pPr>
              <w:pStyle w:val="TableParagraph"/>
              <w:spacing w:line="240" w:lineRule="atLeast"/>
              <w:ind w:left="106" w:right="216"/>
              <w:rPr>
                <w:sz w:val="20"/>
              </w:rPr>
            </w:pPr>
            <w:r>
              <w:rPr>
                <w:sz w:val="20"/>
              </w:rPr>
              <w:t>Laurier Summer Institute for Research Methods (LSIRM).</w:t>
            </w:r>
          </w:p>
        </w:tc>
      </w:tr>
      <w:tr w:rsidR="00A83AD7" w14:paraId="5F81E044" w14:textId="77777777">
        <w:trPr>
          <w:trHeight w:val="976"/>
        </w:trPr>
        <w:tc>
          <w:tcPr>
            <w:tcW w:w="1901" w:type="dxa"/>
          </w:tcPr>
          <w:p w14:paraId="5F81E03F" w14:textId="77777777" w:rsidR="00A83AD7" w:rsidRDefault="004F2889">
            <w:pPr>
              <w:pStyle w:val="TableParagraph"/>
              <w:ind w:right="98"/>
              <w:rPr>
                <w:sz w:val="20"/>
              </w:rPr>
            </w:pPr>
            <w:r>
              <w:rPr>
                <w:w w:val="95"/>
                <w:sz w:val="20"/>
              </w:rPr>
              <w:t xml:space="preserve">Presenter/Facilitator </w:t>
            </w:r>
            <w:r>
              <w:rPr>
                <w:sz w:val="20"/>
              </w:rPr>
              <w:t>(2016-2018).</w:t>
            </w:r>
          </w:p>
        </w:tc>
        <w:tc>
          <w:tcPr>
            <w:tcW w:w="2326" w:type="dxa"/>
          </w:tcPr>
          <w:p w14:paraId="5F81E040" w14:textId="77777777" w:rsidR="00A83AD7" w:rsidRDefault="004F2889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</w:rPr>
              <w:t>(3) November 2020, 2021, 2022</w:t>
            </w:r>
          </w:p>
        </w:tc>
        <w:tc>
          <w:tcPr>
            <w:tcW w:w="2648" w:type="dxa"/>
          </w:tcPr>
          <w:p w14:paraId="5F81E041" w14:textId="77777777" w:rsidR="00A83AD7" w:rsidRDefault="004F2889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Empowering Patient/Clients: Examples from an HIV Context.</w:t>
            </w:r>
          </w:p>
        </w:tc>
        <w:tc>
          <w:tcPr>
            <w:tcW w:w="3178" w:type="dxa"/>
          </w:tcPr>
          <w:p w14:paraId="5F81E042" w14:textId="77777777" w:rsidR="00A83AD7" w:rsidRDefault="004F2889">
            <w:pPr>
              <w:pStyle w:val="TableParagraph"/>
              <w:ind w:left="106" w:right="216"/>
              <w:rPr>
                <w:sz w:val="20"/>
              </w:rPr>
            </w:pPr>
            <w:r>
              <w:rPr>
                <w:sz w:val="20"/>
              </w:rPr>
              <w:t>The Centre for Interprofessional Education (IPE), University of Toronto, Toronto Academic Health</w:t>
            </w:r>
          </w:p>
          <w:p w14:paraId="5F81E043" w14:textId="77777777" w:rsidR="00A83AD7" w:rsidRDefault="004F2889">
            <w:pPr>
              <w:pStyle w:val="TableParagraph"/>
              <w:spacing w:before="0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Sciences Network UHN</w:t>
            </w:r>
          </w:p>
        </w:tc>
      </w:tr>
      <w:tr w:rsidR="00A83AD7" w14:paraId="5F81E04B" w14:textId="77777777">
        <w:trPr>
          <w:trHeight w:val="486"/>
        </w:trPr>
        <w:tc>
          <w:tcPr>
            <w:tcW w:w="1901" w:type="dxa"/>
          </w:tcPr>
          <w:p w14:paraId="5F81E045" w14:textId="77777777" w:rsidR="00A83AD7" w:rsidRDefault="004F288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Lead instructional</w:t>
            </w:r>
          </w:p>
          <w:p w14:paraId="5F81E046" w14:textId="77777777" w:rsidR="00A83AD7" w:rsidRDefault="004F288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designer</w:t>
            </w:r>
          </w:p>
        </w:tc>
        <w:tc>
          <w:tcPr>
            <w:tcW w:w="2326" w:type="dxa"/>
          </w:tcPr>
          <w:p w14:paraId="5F81E047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2648" w:type="dxa"/>
          </w:tcPr>
          <w:p w14:paraId="5F81E048" w14:textId="77777777" w:rsidR="00A83AD7" w:rsidRDefault="004F288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Community Based Research</w:t>
            </w:r>
          </w:p>
          <w:p w14:paraId="5F81E049" w14:textId="77777777" w:rsidR="00A83AD7" w:rsidRDefault="004F288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in Mental Health</w:t>
            </w:r>
          </w:p>
        </w:tc>
        <w:tc>
          <w:tcPr>
            <w:tcW w:w="3178" w:type="dxa"/>
          </w:tcPr>
          <w:p w14:paraId="5F81E04A" w14:textId="77777777" w:rsidR="00A83AD7" w:rsidRDefault="004F288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CAMH in partnership with DLSPH</w:t>
            </w:r>
          </w:p>
        </w:tc>
      </w:tr>
      <w:tr w:rsidR="00A83AD7" w14:paraId="5F81E052" w14:textId="77777777">
        <w:trPr>
          <w:trHeight w:val="976"/>
        </w:trPr>
        <w:tc>
          <w:tcPr>
            <w:tcW w:w="1901" w:type="dxa"/>
          </w:tcPr>
          <w:p w14:paraId="5F81E04C" w14:textId="77777777" w:rsidR="00A83AD7" w:rsidRDefault="004F2889">
            <w:pPr>
              <w:pStyle w:val="TableParagraph"/>
              <w:ind w:right="732"/>
              <w:jc w:val="both"/>
              <w:rPr>
                <w:sz w:val="20"/>
              </w:rPr>
            </w:pPr>
            <w:r>
              <w:rPr>
                <w:sz w:val="20"/>
              </w:rPr>
              <w:t>Instructional designer and Instructor</w:t>
            </w:r>
          </w:p>
        </w:tc>
        <w:tc>
          <w:tcPr>
            <w:tcW w:w="2326" w:type="dxa"/>
          </w:tcPr>
          <w:p w14:paraId="5F81E04D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(2) 2016, 2017, 2018,</w:t>
            </w:r>
          </w:p>
          <w:p w14:paraId="5F81E04E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648" w:type="dxa"/>
          </w:tcPr>
          <w:p w14:paraId="5F81E04F" w14:textId="77777777" w:rsidR="00A83AD7" w:rsidRDefault="004F2889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Community Based Research 101 (academics, non-profit staff and community</w:t>
            </w:r>
          </w:p>
          <w:p w14:paraId="5F81E050" w14:textId="77777777" w:rsidR="00A83AD7" w:rsidRDefault="004F2889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members)</w:t>
            </w:r>
          </w:p>
        </w:tc>
        <w:tc>
          <w:tcPr>
            <w:tcW w:w="3178" w:type="dxa"/>
          </w:tcPr>
          <w:p w14:paraId="5F81E051" w14:textId="77777777" w:rsidR="00A83AD7" w:rsidRDefault="004F2889">
            <w:pPr>
              <w:pStyle w:val="TableParagraph"/>
              <w:ind w:left="106" w:right="172"/>
              <w:rPr>
                <w:sz w:val="20"/>
              </w:rPr>
            </w:pPr>
            <w:r>
              <w:rPr>
                <w:sz w:val="20"/>
              </w:rPr>
              <w:t>Continuing Education, University of Ontario Institute of Technology (UOIT).</w:t>
            </w:r>
          </w:p>
        </w:tc>
      </w:tr>
      <w:tr w:rsidR="00A83AD7" w14:paraId="5F81E057" w14:textId="77777777">
        <w:trPr>
          <w:trHeight w:val="978"/>
        </w:trPr>
        <w:tc>
          <w:tcPr>
            <w:tcW w:w="1901" w:type="dxa"/>
          </w:tcPr>
          <w:p w14:paraId="5F81E053" w14:textId="77777777" w:rsidR="00A83AD7" w:rsidRDefault="004F2889">
            <w:pPr>
              <w:pStyle w:val="TableParagraph"/>
              <w:spacing w:line="240" w:lineRule="atLeast"/>
              <w:ind w:right="297"/>
              <w:rPr>
                <w:sz w:val="20"/>
              </w:rPr>
            </w:pPr>
            <w:r>
              <w:rPr>
                <w:sz w:val="20"/>
              </w:rPr>
              <w:t>Co-Teacher appointment with Dr. Pilar Riaño- Alcalá Ph.D</w:t>
            </w:r>
          </w:p>
        </w:tc>
        <w:tc>
          <w:tcPr>
            <w:tcW w:w="2326" w:type="dxa"/>
          </w:tcPr>
          <w:p w14:paraId="5F81E054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 2005, 2007, and 2008</w:t>
            </w:r>
          </w:p>
        </w:tc>
        <w:tc>
          <w:tcPr>
            <w:tcW w:w="2648" w:type="dxa"/>
          </w:tcPr>
          <w:p w14:paraId="5F81E055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Community-Based Research - SWOK 405 – 3.</w:t>
            </w:r>
          </w:p>
        </w:tc>
        <w:tc>
          <w:tcPr>
            <w:tcW w:w="3178" w:type="dxa"/>
          </w:tcPr>
          <w:p w14:paraId="5F81E056" w14:textId="77777777" w:rsidR="00A83AD7" w:rsidRDefault="004F288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School of Social Work, UBC</w:t>
            </w:r>
          </w:p>
        </w:tc>
      </w:tr>
      <w:tr w:rsidR="00A83AD7" w14:paraId="5F81E05E" w14:textId="77777777">
        <w:trPr>
          <w:trHeight w:val="486"/>
        </w:trPr>
        <w:tc>
          <w:tcPr>
            <w:tcW w:w="1901" w:type="dxa"/>
          </w:tcPr>
          <w:p w14:paraId="5F81E058" w14:textId="77777777" w:rsidR="00A83AD7" w:rsidRDefault="004F288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26" w:type="dxa"/>
          </w:tcPr>
          <w:p w14:paraId="5F81E059" w14:textId="77777777" w:rsidR="00A83AD7" w:rsidRDefault="004F288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Fall 2005</w:t>
            </w:r>
          </w:p>
        </w:tc>
        <w:tc>
          <w:tcPr>
            <w:tcW w:w="2648" w:type="dxa"/>
          </w:tcPr>
          <w:p w14:paraId="5F81E05A" w14:textId="77777777" w:rsidR="00A83AD7" w:rsidRDefault="004F288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Qualitative Research</w:t>
            </w:r>
          </w:p>
          <w:p w14:paraId="5F81E05B" w14:textId="77777777" w:rsidR="00A83AD7" w:rsidRDefault="004F2889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Interviewing - EDST 508b</w:t>
            </w:r>
          </w:p>
        </w:tc>
        <w:tc>
          <w:tcPr>
            <w:tcW w:w="3178" w:type="dxa"/>
          </w:tcPr>
          <w:p w14:paraId="5F81E05C" w14:textId="77777777" w:rsidR="00A83AD7" w:rsidRDefault="004F2889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Department of Social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F81E05D" w14:textId="77777777" w:rsidR="00A83AD7" w:rsidRDefault="004F2889">
            <w:pPr>
              <w:pStyle w:val="TableParagraph"/>
              <w:spacing w:before="0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Educational Studies.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UBC</w:t>
            </w:r>
          </w:p>
        </w:tc>
      </w:tr>
      <w:tr w:rsidR="00A83AD7" w14:paraId="5F81E063" w14:textId="77777777">
        <w:trPr>
          <w:trHeight w:val="489"/>
        </w:trPr>
        <w:tc>
          <w:tcPr>
            <w:tcW w:w="1901" w:type="dxa"/>
          </w:tcPr>
          <w:p w14:paraId="5F81E05F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Co-Teacher</w:t>
            </w:r>
          </w:p>
        </w:tc>
        <w:tc>
          <w:tcPr>
            <w:tcW w:w="2326" w:type="dxa"/>
          </w:tcPr>
          <w:p w14:paraId="5F81E060" w14:textId="77777777" w:rsidR="00A83AD7" w:rsidRDefault="004F2889">
            <w:pPr>
              <w:pStyle w:val="TableParagraph"/>
              <w:spacing w:line="240" w:lineRule="atLeast"/>
              <w:ind w:right="124"/>
              <w:rPr>
                <w:sz w:val="20"/>
              </w:rPr>
            </w:pPr>
            <w:r>
              <w:rPr>
                <w:sz w:val="20"/>
              </w:rPr>
              <w:t>(2) Summer 2003, Winter 2004</w:t>
            </w:r>
          </w:p>
        </w:tc>
        <w:tc>
          <w:tcPr>
            <w:tcW w:w="2648" w:type="dxa"/>
          </w:tcPr>
          <w:p w14:paraId="5F81E061" w14:textId="77777777" w:rsidR="00A83AD7" w:rsidRDefault="004F2889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Research Methodology in Education - EDUC 500</w:t>
            </w:r>
          </w:p>
        </w:tc>
        <w:tc>
          <w:tcPr>
            <w:tcW w:w="3178" w:type="dxa"/>
          </w:tcPr>
          <w:p w14:paraId="5F81E062" w14:textId="77777777" w:rsidR="00A83AD7" w:rsidRDefault="004F2889">
            <w:pPr>
              <w:pStyle w:val="TableParagraph"/>
              <w:spacing w:line="240" w:lineRule="atLeast"/>
              <w:ind w:left="106" w:right="972"/>
              <w:rPr>
                <w:sz w:val="20"/>
              </w:rPr>
            </w:pPr>
            <w:r>
              <w:rPr>
                <w:sz w:val="20"/>
              </w:rPr>
              <w:t>Department of Social and Educational Studies. UBC</w:t>
            </w:r>
          </w:p>
        </w:tc>
      </w:tr>
      <w:tr w:rsidR="00A83AD7" w14:paraId="5F81E069" w14:textId="77777777">
        <w:trPr>
          <w:trHeight w:val="731"/>
        </w:trPr>
        <w:tc>
          <w:tcPr>
            <w:tcW w:w="1901" w:type="dxa"/>
          </w:tcPr>
          <w:p w14:paraId="5F81E064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26" w:type="dxa"/>
          </w:tcPr>
          <w:p w14:paraId="5F81E065" w14:textId="77777777" w:rsidR="00A83AD7" w:rsidRDefault="00A83A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5F81E066" w14:textId="77777777" w:rsidR="00A83AD7" w:rsidRDefault="004F2889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Social Issues in Education, Fall 2000, Spring 2001,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Spring</w:t>
            </w:r>
          </w:p>
          <w:p w14:paraId="5F81E067" w14:textId="77777777" w:rsidR="00A83AD7" w:rsidRDefault="004F288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2002, and Summer 2003</w:t>
            </w:r>
          </w:p>
        </w:tc>
        <w:tc>
          <w:tcPr>
            <w:tcW w:w="3178" w:type="dxa"/>
          </w:tcPr>
          <w:p w14:paraId="5F81E068" w14:textId="77777777" w:rsidR="00A83AD7" w:rsidRDefault="004F288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Faculty of Education. SFU</w:t>
            </w:r>
          </w:p>
        </w:tc>
      </w:tr>
      <w:tr w:rsidR="00A83AD7" w14:paraId="5F81E06F" w14:textId="77777777">
        <w:trPr>
          <w:trHeight w:val="976"/>
        </w:trPr>
        <w:tc>
          <w:tcPr>
            <w:tcW w:w="1901" w:type="dxa"/>
          </w:tcPr>
          <w:p w14:paraId="5F81E06A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326" w:type="dxa"/>
          </w:tcPr>
          <w:p w14:paraId="5F81E06B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 2000</w:t>
            </w:r>
          </w:p>
        </w:tc>
        <w:tc>
          <w:tcPr>
            <w:tcW w:w="2648" w:type="dxa"/>
          </w:tcPr>
          <w:p w14:paraId="5F81E06C" w14:textId="77777777" w:rsidR="00A83AD7" w:rsidRDefault="004F2889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Graduate seminar in Curriculum Theory, Design, and Implementation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</w:p>
          <w:p w14:paraId="5F81E06D" w14:textId="77777777" w:rsidR="00A83AD7" w:rsidRDefault="004F2889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to Individual Teaching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3178" w:type="dxa"/>
          </w:tcPr>
          <w:p w14:paraId="5F81E06E" w14:textId="77777777" w:rsidR="00A83AD7" w:rsidRDefault="004F288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Faculty of Education. SFU</w:t>
            </w:r>
          </w:p>
        </w:tc>
      </w:tr>
      <w:tr w:rsidR="00A83AD7" w14:paraId="5F81E075" w14:textId="77777777">
        <w:trPr>
          <w:trHeight w:val="733"/>
        </w:trPr>
        <w:tc>
          <w:tcPr>
            <w:tcW w:w="1901" w:type="dxa"/>
          </w:tcPr>
          <w:p w14:paraId="5F81E070" w14:textId="77777777" w:rsidR="00A83AD7" w:rsidRDefault="004F2889">
            <w:pPr>
              <w:pStyle w:val="TableParagraph"/>
              <w:spacing w:line="240" w:lineRule="atLeast"/>
              <w:ind w:right="144"/>
              <w:rPr>
                <w:sz w:val="20"/>
              </w:rPr>
            </w:pPr>
            <w:r>
              <w:rPr>
                <w:sz w:val="20"/>
              </w:rPr>
              <w:t>Co-Teacher with Dr. Jennifer Jenson (UBC)</w:t>
            </w:r>
          </w:p>
        </w:tc>
        <w:tc>
          <w:tcPr>
            <w:tcW w:w="2326" w:type="dxa"/>
          </w:tcPr>
          <w:p w14:paraId="5F81E071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Summer 1998 and</w:t>
            </w:r>
          </w:p>
          <w:p w14:paraId="5F81E072" w14:textId="77777777" w:rsidR="00A83AD7" w:rsidRDefault="004F28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summer 2000</w:t>
            </w:r>
          </w:p>
        </w:tc>
        <w:tc>
          <w:tcPr>
            <w:tcW w:w="2648" w:type="dxa"/>
          </w:tcPr>
          <w:p w14:paraId="5F81E073" w14:textId="77777777" w:rsidR="00A83AD7" w:rsidRDefault="004F2889">
            <w:pPr>
              <w:pStyle w:val="TableParagraph"/>
              <w:ind w:right="615"/>
              <w:rPr>
                <w:i/>
                <w:sz w:val="20"/>
              </w:rPr>
            </w:pPr>
            <w:r>
              <w:rPr>
                <w:sz w:val="20"/>
              </w:rPr>
              <w:t>Literacy, Education and Culture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178" w:type="dxa"/>
          </w:tcPr>
          <w:p w14:paraId="5F81E074" w14:textId="77777777" w:rsidR="00A83AD7" w:rsidRDefault="004F288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Faculty of Education. SFU</w:t>
            </w:r>
          </w:p>
        </w:tc>
      </w:tr>
    </w:tbl>
    <w:p w14:paraId="5F81E07A" w14:textId="77777777" w:rsidR="00A83AD7" w:rsidRDefault="00A83AD7">
      <w:pPr>
        <w:rPr>
          <w:sz w:val="14"/>
        </w:rPr>
        <w:sectPr w:rsidR="00A83AD7">
          <w:pgSz w:w="12240" w:h="15840"/>
          <w:pgMar w:top="1500" w:right="980" w:bottom="1200" w:left="960" w:header="0" w:footer="951" w:gutter="0"/>
          <w:cols w:space="720"/>
        </w:sectPr>
      </w:pPr>
    </w:p>
    <w:p w14:paraId="5F81E096" w14:textId="306A68D3" w:rsidR="00A83AD7" w:rsidRDefault="004F2889" w:rsidP="004F2889">
      <w:bookmarkStart w:id="2" w:name="EDUCATION_&amp;_CREDENTIALS"/>
      <w:bookmarkStart w:id="3" w:name="RESEARCH_ROLES_&amp;_FUNDING"/>
      <w:bookmarkEnd w:id="2"/>
      <w:bookmarkEnd w:id="3"/>
      <w:r w:rsidRPr="00767DC0">
        <w:lastRenderedPageBreak/>
        <w:t>RESEARCH</w:t>
      </w:r>
      <w:r>
        <w:t xml:space="preserve"> ROLES &amp;</w:t>
      </w:r>
      <w:r>
        <w:rPr>
          <w:spacing w:val="-8"/>
        </w:rPr>
        <w:t xml:space="preserve"> </w:t>
      </w:r>
      <w:r>
        <w:t>FUNDING</w:t>
      </w:r>
    </w:p>
    <w:p w14:paraId="5F81E097" w14:textId="77777777" w:rsidR="00A83AD7" w:rsidRDefault="00A83AD7">
      <w:pPr>
        <w:pStyle w:val="BodyText"/>
        <w:spacing w:before="1"/>
        <w:rPr>
          <w:rFonts w:ascii="Calibri Light"/>
          <w:sz w:val="19"/>
        </w:rPr>
      </w:pPr>
    </w:p>
    <w:p w14:paraId="5F81E098" w14:textId="77777777" w:rsidR="00A83AD7" w:rsidRPr="004F2889" w:rsidRDefault="004F2889" w:rsidP="004F2889">
      <w:pPr>
        <w:pStyle w:val="BodyText"/>
        <w:numPr>
          <w:ilvl w:val="0"/>
          <w:numId w:val="7"/>
        </w:numPr>
        <w:spacing w:before="56"/>
        <w:ind w:left="360" w:right="718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Title: Living with HIV and</w:t>
      </w:r>
      <w:r w:rsidRPr="004F2889">
        <w:rPr>
          <w:rFonts w:ascii="Calibri Light" w:hAnsi="Calibri Light" w:cs="Calibri Light"/>
        </w:rPr>
        <w:t xml:space="preserve"> chronic pain in Canada: a community-based, mixed-methods, multi-sectoral, interdisciplinary, and intersectional consultation.</w:t>
      </w:r>
    </w:p>
    <w:p w14:paraId="5F81E099" w14:textId="77777777" w:rsidR="00A83AD7" w:rsidRPr="004F2889" w:rsidRDefault="004F2889" w:rsidP="004F2889">
      <w:pPr>
        <w:pStyle w:val="BodyText"/>
        <w:spacing w:before="22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Role: NPI</w:t>
      </w:r>
    </w:p>
    <w:p w14:paraId="5F81E09A" w14:textId="77777777" w:rsidR="00A83AD7" w:rsidRPr="004F2889" w:rsidRDefault="004F2889" w:rsidP="004F2889">
      <w:pPr>
        <w:pStyle w:val="BodyText"/>
        <w:ind w:left="360" w:right="103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Funding source: Canadian Institutes of Health Research. HIV/AIDS CBR Program – General Awards. Funds approved/Period: $143,854 per year/ September 2022 – August 2024</w:t>
      </w:r>
    </w:p>
    <w:p w14:paraId="5F81E09B" w14:textId="77777777" w:rsidR="00A83AD7" w:rsidRPr="004F2889" w:rsidRDefault="00A83AD7" w:rsidP="004F2889">
      <w:pPr>
        <w:pStyle w:val="BodyText"/>
        <w:rPr>
          <w:rFonts w:ascii="Calibri Light" w:hAnsi="Calibri Light" w:cs="Calibri Light"/>
        </w:rPr>
      </w:pPr>
    </w:p>
    <w:p w14:paraId="5F81E09C" w14:textId="77777777" w:rsidR="00A83AD7" w:rsidRPr="004F2889" w:rsidRDefault="004F2889" w:rsidP="004F2889">
      <w:pPr>
        <w:pStyle w:val="BodyText"/>
        <w:numPr>
          <w:ilvl w:val="0"/>
          <w:numId w:val="7"/>
        </w:numPr>
        <w:spacing w:before="1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Title: Advancing Physical and Mental Health Outcomes in HIV and Aging</w:t>
      </w:r>
    </w:p>
    <w:p w14:paraId="5F81E09D" w14:textId="77777777" w:rsidR="00A83AD7" w:rsidRPr="004F2889" w:rsidRDefault="004F2889" w:rsidP="004F2889">
      <w:pPr>
        <w:pStyle w:val="BodyText"/>
        <w:spacing w:before="19" w:line="242" w:lineRule="auto"/>
        <w:ind w:left="360" w:right="293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Role: Co-investigat</w:t>
      </w:r>
      <w:r w:rsidRPr="004F2889">
        <w:rPr>
          <w:rFonts w:ascii="Calibri Light" w:hAnsi="Calibri Light" w:cs="Calibri Light"/>
        </w:rPr>
        <w:t>or with Birtwell K, Donald Graeme (Lecturer in Nursing, Nursing &amp; Midwifery, University of Manchester), O’Brien KK</w:t>
      </w:r>
    </w:p>
    <w:p w14:paraId="5F81E09E" w14:textId="77777777" w:rsidR="00A83AD7" w:rsidRPr="004F2889" w:rsidRDefault="004F2889" w:rsidP="004F2889">
      <w:pPr>
        <w:pStyle w:val="BodyText"/>
        <w:spacing w:before="19"/>
        <w:ind w:left="360" w:right="155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Funding Source: University of Manchester – University of Toronto Joint Research Fund 2021. Period: June 1, 2021 – May 31, 2022.</w:t>
      </w:r>
    </w:p>
    <w:p w14:paraId="5F81E09F" w14:textId="77777777" w:rsidR="00A83AD7" w:rsidRPr="004F2889" w:rsidRDefault="004F2889" w:rsidP="004F2889">
      <w:pPr>
        <w:pStyle w:val="BodyText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Funding: $850</w:t>
      </w:r>
      <w:r w:rsidRPr="004F2889">
        <w:rPr>
          <w:rFonts w:ascii="Calibri Light" w:hAnsi="Calibri Light" w:cs="Calibri Light"/>
        </w:rPr>
        <w:t>0 CAD and £5000 UK</w:t>
      </w:r>
    </w:p>
    <w:p w14:paraId="5F81E0A0" w14:textId="77777777" w:rsidR="00A83AD7" w:rsidRPr="004F2889" w:rsidRDefault="00A83AD7" w:rsidP="004F2889">
      <w:pPr>
        <w:pStyle w:val="BodyText"/>
        <w:spacing w:before="8"/>
        <w:rPr>
          <w:rFonts w:ascii="Calibri Light" w:hAnsi="Calibri Light" w:cs="Calibri Light"/>
        </w:rPr>
      </w:pPr>
    </w:p>
    <w:p w14:paraId="5F81E0A1" w14:textId="77777777" w:rsidR="00A83AD7" w:rsidRPr="004F2889" w:rsidRDefault="004F2889" w:rsidP="004F2889">
      <w:pPr>
        <w:pStyle w:val="BodyText"/>
        <w:numPr>
          <w:ilvl w:val="0"/>
          <w:numId w:val="7"/>
        </w:numPr>
        <w:spacing w:line="259" w:lineRule="auto"/>
        <w:ind w:left="360" w:right="1129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Title: Examining Gay and Bisexual Men’s acceptability of, and experiences with, HIV Treatment as Prevention Strategy and the “U=U” campaign.</w:t>
      </w:r>
    </w:p>
    <w:p w14:paraId="5F81E0A2" w14:textId="77777777" w:rsidR="00A83AD7" w:rsidRPr="004F2889" w:rsidRDefault="004F2889" w:rsidP="004F2889">
      <w:pPr>
        <w:pStyle w:val="BodyText"/>
        <w:spacing w:before="1"/>
        <w:ind w:left="360" w:right="1114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Role: Co-PI. NPI: Dr. David Brennan. Lachowsky N.J. (Co-PI), McCready, L.T., Jollimore, J., Gri</w:t>
      </w:r>
      <w:r w:rsidRPr="004F2889">
        <w:rPr>
          <w:rFonts w:ascii="Calibri Light" w:hAnsi="Calibri Light" w:cs="Calibri Light"/>
        </w:rPr>
        <w:t>ffiths, D., Richman, B., Durrant, G., Betancourt, G., Draenos, C., McCrady, K.</w:t>
      </w:r>
    </w:p>
    <w:p w14:paraId="5F81E0A3" w14:textId="77777777" w:rsidR="00A83AD7" w:rsidRPr="004F2889" w:rsidRDefault="004F2889" w:rsidP="004F2889">
      <w:pPr>
        <w:pStyle w:val="BodyText"/>
        <w:ind w:left="360" w:right="782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Funding source: Ontario HIV Treatment Network (OHTN), Program: Endgame Game Changer Awards. Date Submitted: 2020-06-15</w:t>
      </w:r>
    </w:p>
    <w:p w14:paraId="5F81E0A4" w14:textId="77777777" w:rsidR="00A83AD7" w:rsidRPr="004F2889" w:rsidRDefault="004F2889" w:rsidP="004F2889">
      <w:pPr>
        <w:pStyle w:val="BodyText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Funds approved/Period: $299,452.00 / March 22, 2021 –March</w:t>
      </w:r>
      <w:r w:rsidRPr="004F2889">
        <w:rPr>
          <w:rFonts w:ascii="Calibri Light" w:hAnsi="Calibri Light" w:cs="Calibri Light"/>
        </w:rPr>
        <w:t xml:space="preserve"> 22, 2023</w:t>
      </w:r>
    </w:p>
    <w:p w14:paraId="5F81E0A5" w14:textId="77777777" w:rsidR="00A83AD7" w:rsidRPr="004F2889" w:rsidRDefault="00A83AD7" w:rsidP="004F2889">
      <w:pPr>
        <w:pStyle w:val="BodyText"/>
        <w:spacing w:before="8"/>
        <w:rPr>
          <w:rFonts w:ascii="Calibri Light" w:hAnsi="Calibri Light" w:cs="Calibri Light"/>
        </w:rPr>
      </w:pPr>
    </w:p>
    <w:p w14:paraId="5F81E0A6" w14:textId="77777777" w:rsidR="00A83AD7" w:rsidRPr="004F2889" w:rsidRDefault="004F2889" w:rsidP="004F2889">
      <w:pPr>
        <w:pStyle w:val="BodyText"/>
        <w:numPr>
          <w:ilvl w:val="0"/>
          <w:numId w:val="7"/>
        </w:numPr>
        <w:ind w:left="360" w:right="1782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Title: The Intersecting Impacts of COVID-19 on Housing: A National Online Survey of Older LGBTQI2S Canadians</w:t>
      </w:r>
    </w:p>
    <w:p w14:paraId="5F81E0A7" w14:textId="77777777" w:rsidR="00A83AD7" w:rsidRPr="004F2889" w:rsidRDefault="004F2889" w:rsidP="004F2889">
      <w:pPr>
        <w:pStyle w:val="BodyText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Role: Co-Investigator. NPI: Dr Jacqueline Gahagan, Dalhousie University.</w:t>
      </w:r>
    </w:p>
    <w:p w14:paraId="5F81E0A8" w14:textId="77777777" w:rsidR="00A83AD7" w:rsidRPr="004F2889" w:rsidRDefault="004F2889" w:rsidP="004F2889">
      <w:pPr>
        <w:pStyle w:val="BodyText"/>
        <w:spacing w:before="22"/>
        <w:ind w:left="360" w:right="1032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 xml:space="preserve">Funding Source: Social Science and Humanities Research Council </w:t>
      </w:r>
      <w:r w:rsidRPr="004F2889">
        <w:rPr>
          <w:rFonts w:ascii="Calibri Light" w:hAnsi="Calibri Light" w:cs="Calibri Light"/>
        </w:rPr>
        <w:t>of Canada, Individual Partnership Engage Grants (PEG) COVID-19 Special Initiative.</w:t>
      </w:r>
    </w:p>
    <w:p w14:paraId="5F81E0A9" w14:textId="77777777" w:rsidR="00A83AD7" w:rsidRPr="004F2889" w:rsidRDefault="004F2889" w:rsidP="004F2889">
      <w:pPr>
        <w:pStyle w:val="BodyText"/>
        <w:spacing w:before="1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Funds approved/Period: $25.000 / September 1, 2020 to August 31, 2021</w:t>
      </w:r>
    </w:p>
    <w:p w14:paraId="5F81E0AA" w14:textId="77777777" w:rsidR="00A83AD7" w:rsidRPr="004F2889" w:rsidRDefault="00A83AD7" w:rsidP="004F2889">
      <w:pPr>
        <w:pStyle w:val="BodyText"/>
        <w:spacing w:before="9"/>
        <w:rPr>
          <w:rFonts w:ascii="Calibri Light" w:hAnsi="Calibri Light" w:cs="Calibri Light"/>
        </w:rPr>
      </w:pPr>
    </w:p>
    <w:p w14:paraId="5F81E0AB" w14:textId="77777777" w:rsidR="00A83AD7" w:rsidRPr="004F2889" w:rsidRDefault="004F2889" w:rsidP="004F2889">
      <w:pPr>
        <w:pStyle w:val="BodyText"/>
        <w:numPr>
          <w:ilvl w:val="0"/>
          <w:numId w:val="7"/>
        </w:numPr>
        <w:spacing w:before="1"/>
        <w:ind w:left="360" w:right="819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Title: HIV in MOTION: Connecting Health Assessments with Interventions for Healthy Aging with HIV. Role: Co-Principal Investigator. NPI: Dr. Kelly O’Brien.</w:t>
      </w:r>
    </w:p>
    <w:p w14:paraId="5F81E0AC" w14:textId="77777777" w:rsidR="00A83AD7" w:rsidRPr="004F2889" w:rsidRDefault="004F2889" w:rsidP="004F2889">
      <w:pPr>
        <w:pStyle w:val="BodyText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Funds approved/Period: $450,000, 2020 – 2023.</w:t>
      </w:r>
    </w:p>
    <w:p w14:paraId="5F81E0AD" w14:textId="77777777" w:rsidR="00A83AD7" w:rsidRPr="004F2889" w:rsidRDefault="00A83AD7" w:rsidP="004F2889">
      <w:pPr>
        <w:pStyle w:val="BodyText"/>
        <w:rPr>
          <w:rFonts w:ascii="Calibri Light" w:hAnsi="Calibri Light" w:cs="Calibri Light"/>
        </w:rPr>
      </w:pPr>
    </w:p>
    <w:p w14:paraId="5F81E0AE" w14:textId="77777777" w:rsidR="00A83AD7" w:rsidRPr="004F2889" w:rsidRDefault="004F2889" w:rsidP="004F2889">
      <w:pPr>
        <w:pStyle w:val="BodyText"/>
        <w:numPr>
          <w:ilvl w:val="0"/>
          <w:numId w:val="7"/>
        </w:numPr>
        <w:ind w:left="360" w:right="1178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Title: Tele-Coaching CBE Study: Evaluating the Implem</w:t>
      </w:r>
      <w:r w:rsidRPr="004F2889">
        <w:rPr>
          <w:rFonts w:ascii="Calibri Light" w:hAnsi="Calibri Light" w:cs="Calibri Light"/>
        </w:rPr>
        <w:t>entation of an Online Community-Based Exercise (CBE) Intervention using Tele-coaching to Enhance Physical Activity Among Adults Living with HIV in Ontario.</w:t>
      </w:r>
    </w:p>
    <w:p w14:paraId="5F81E0AF" w14:textId="77777777" w:rsidR="00A83AD7" w:rsidRPr="004F2889" w:rsidRDefault="004F2889" w:rsidP="004F2889">
      <w:pPr>
        <w:pStyle w:val="BodyText"/>
        <w:spacing w:before="1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Funding source: the Ontario HIV Treatment Network (OHTN) Role:</w:t>
      </w:r>
    </w:p>
    <w:p w14:paraId="5F81E0B0" w14:textId="77777777" w:rsidR="00A83AD7" w:rsidRPr="004F2889" w:rsidRDefault="004F2889" w:rsidP="004F2889">
      <w:pPr>
        <w:pStyle w:val="BodyText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Co-Investigator. NPI: Dr. Kelly O’Bri</w:t>
      </w:r>
      <w:r w:rsidRPr="004F2889">
        <w:rPr>
          <w:rFonts w:ascii="Calibri Light" w:hAnsi="Calibri Light" w:cs="Calibri Light"/>
        </w:rPr>
        <w:t>en.</w:t>
      </w:r>
    </w:p>
    <w:p w14:paraId="5F81E0B1" w14:textId="77777777" w:rsidR="00A83AD7" w:rsidRPr="004F2889" w:rsidRDefault="004F2889" w:rsidP="004F2889">
      <w:pPr>
        <w:pStyle w:val="BodyText"/>
        <w:ind w:left="360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Funds approved/Period: $100.000 per year for 3 years. December 2020 - 2023</w:t>
      </w:r>
    </w:p>
    <w:p w14:paraId="5F81E0B2" w14:textId="77777777" w:rsidR="00A83AD7" w:rsidRPr="004F2889" w:rsidRDefault="00A83AD7" w:rsidP="004F2889">
      <w:pPr>
        <w:pStyle w:val="BodyText"/>
        <w:rPr>
          <w:rFonts w:ascii="Calibri Light" w:hAnsi="Calibri Light" w:cs="Calibri Light"/>
        </w:rPr>
      </w:pPr>
    </w:p>
    <w:p w14:paraId="5F81E0B3" w14:textId="77777777" w:rsidR="00A83AD7" w:rsidRPr="004F2889" w:rsidRDefault="004F2889" w:rsidP="004F2889">
      <w:pPr>
        <w:pStyle w:val="BodyText"/>
        <w:numPr>
          <w:ilvl w:val="0"/>
          <w:numId w:val="7"/>
        </w:numPr>
        <w:ind w:left="360" w:right="1449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Title: “HEADS UP! A CBR team to pilot descriptive ethnography of the lived experience of HIV- associated neurocognitive disorder (HAND)”.</w:t>
      </w:r>
    </w:p>
    <w:p w14:paraId="5F81E0B4" w14:textId="77777777" w:rsidR="00A83AD7" w:rsidRPr="004F2889" w:rsidRDefault="004F2889" w:rsidP="004F2889">
      <w:pPr>
        <w:pStyle w:val="BodyText"/>
        <w:spacing w:before="1"/>
        <w:ind w:left="360" w:right="425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Funding Sources/Program: HIV/AIDS CBR Program. Catalyst grant. Canadian Institutes of Health Research (CIHR).</w:t>
      </w:r>
    </w:p>
    <w:p w14:paraId="5F81E201" w14:textId="22F6BD2E" w:rsidR="00A83AD7" w:rsidRPr="004F2889" w:rsidRDefault="004F2889" w:rsidP="004F2889">
      <w:pPr>
        <w:pStyle w:val="BodyText"/>
        <w:spacing w:before="2" w:line="237" w:lineRule="auto"/>
        <w:ind w:left="360" w:right="2792"/>
        <w:rPr>
          <w:rFonts w:ascii="Calibri Light" w:hAnsi="Calibri Light" w:cs="Calibri Light"/>
        </w:rPr>
      </w:pPr>
      <w:r w:rsidRPr="004F2889">
        <w:rPr>
          <w:rFonts w:ascii="Calibri Light" w:hAnsi="Calibri Light" w:cs="Calibri Light"/>
        </w:rPr>
        <w:t>Role: Nominated Principal Investigator (with Dr. Catherine Worthington, UVIC) Funds approved/period: $33.000 – April 2014 – March 2015.</w:t>
      </w:r>
    </w:p>
    <w:sectPr w:rsidR="00A83AD7" w:rsidRPr="004F2889">
      <w:pgSz w:w="12240" w:h="15840"/>
      <w:pgMar w:top="1500" w:right="980" w:bottom="1200" w:left="96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E20D" w14:textId="77777777" w:rsidR="00000000" w:rsidRDefault="004F2889">
      <w:r>
        <w:separator/>
      </w:r>
    </w:p>
  </w:endnote>
  <w:endnote w:type="continuationSeparator" w:id="0">
    <w:p w14:paraId="5F81E20F" w14:textId="77777777" w:rsidR="00000000" w:rsidRDefault="004F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E208" w14:textId="28B4A8A7" w:rsidR="00A83AD7" w:rsidRDefault="004F2889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81E209" wp14:editId="5AE89BFA">
              <wp:simplePos x="0" y="0"/>
              <wp:positionH relativeFrom="page">
                <wp:posOffset>6679565</wp:posOffset>
              </wp:positionH>
              <wp:positionV relativeFrom="page">
                <wp:posOffset>9283700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1E20A" w14:textId="77777777" w:rsidR="00A83AD7" w:rsidRDefault="004F288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1E2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731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maDR/+EAAAAPAQAADwAAAAAAAAAAAAAAAAAvBAAAZHJzL2Rvd25yZXYueG1sUEsFBgAAAAAEAAQA&#10;8wAAAD0FAAAAAA==&#10;" filled="f" stroked="f">
              <v:textbox inset="0,0,0,0">
                <w:txbxContent>
                  <w:p w14:paraId="5F81E20A" w14:textId="77777777" w:rsidR="00A83AD7" w:rsidRDefault="004F288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E209" w14:textId="77777777" w:rsidR="00000000" w:rsidRDefault="004F2889">
      <w:r>
        <w:separator/>
      </w:r>
    </w:p>
  </w:footnote>
  <w:footnote w:type="continuationSeparator" w:id="0">
    <w:p w14:paraId="5F81E20B" w14:textId="77777777" w:rsidR="00000000" w:rsidRDefault="004F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47C"/>
    <w:multiLevelType w:val="hybridMultilevel"/>
    <w:tmpl w:val="0244502A"/>
    <w:lvl w:ilvl="0" w:tplc="E1BA5E64">
      <w:start w:val="1"/>
      <w:numFmt w:val="decimal"/>
      <w:lvlText w:val="%1."/>
      <w:lvlJc w:val="left"/>
      <w:pPr>
        <w:ind w:left="480" w:hanging="360"/>
        <w:jc w:val="left"/>
      </w:pPr>
      <w:rPr>
        <w:rFonts w:ascii="Garamond" w:eastAsia="Garamond" w:hAnsi="Garamond" w:cs="Garamond" w:hint="default"/>
        <w:spacing w:val="-18"/>
        <w:w w:val="100"/>
        <w:sz w:val="24"/>
        <w:szCs w:val="24"/>
      </w:rPr>
    </w:lvl>
    <w:lvl w:ilvl="1" w:tplc="97C880B2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901E718A"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5288C4F0"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B42C75AA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7E3644AE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57F85254"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CC8CBFF0"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150E3F10"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1" w15:restartNumberingAfterBreak="0">
    <w:nsid w:val="14193A09"/>
    <w:multiLevelType w:val="hybridMultilevel"/>
    <w:tmpl w:val="6AD4B38A"/>
    <w:lvl w:ilvl="0" w:tplc="57B64842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3CE6E3E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E2601218"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7918086A">
      <w:numFmt w:val="bullet"/>
      <w:lvlText w:val="•"/>
      <w:lvlJc w:val="left"/>
      <w:pPr>
        <w:ind w:left="3426" w:hanging="361"/>
      </w:pPr>
      <w:rPr>
        <w:rFonts w:hint="default"/>
      </w:rPr>
    </w:lvl>
    <w:lvl w:ilvl="4" w:tplc="25ACA09C">
      <w:numFmt w:val="bullet"/>
      <w:lvlText w:val="•"/>
      <w:lvlJc w:val="left"/>
      <w:pPr>
        <w:ind w:left="4408" w:hanging="361"/>
      </w:pPr>
      <w:rPr>
        <w:rFonts w:hint="default"/>
      </w:rPr>
    </w:lvl>
    <w:lvl w:ilvl="5" w:tplc="31001744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0BA404BE">
      <w:numFmt w:val="bullet"/>
      <w:lvlText w:val="•"/>
      <w:lvlJc w:val="left"/>
      <w:pPr>
        <w:ind w:left="6372" w:hanging="361"/>
      </w:pPr>
      <w:rPr>
        <w:rFonts w:hint="default"/>
      </w:rPr>
    </w:lvl>
    <w:lvl w:ilvl="7" w:tplc="5374E1A8">
      <w:numFmt w:val="bullet"/>
      <w:lvlText w:val="•"/>
      <w:lvlJc w:val="left"/>
      <w:pPr>
        <w:ind w:left="7354" w:hanging="361"/>
      </w:pPr>
      <w:rPr>
        <w:rFonts w:hint="default"/>
      </w:rPr>
    </w:lvl>
    <w:lvl w:ilvl="8" w:tplc="864822E6">
      <w:numFmt w:val="bullet"/>
      <w:lvlText w:val="•"/>
      <w:lvlJc w:val="left"/>
      <w:pPr>
        <w:ind w:left="8336" w:hanging="361"/>
      </w:pPr>
      <w:rPr>
        <w:rFonts w:hint="default"/>
      </w:rPr>
    </w:lvl>
  </w:abstractNum>
  <w:abstractNum w:abstractNumId="2" w15:restartNumberingAfterBreak="0">
    <w:nsid w:val="14773B47"/>
    <w:multiLevelType w:val="hybridMultilevel"/>
    <w:tmpl w:val="89A88D7A"/>
    <w:lvl w:ilvl="0" w:tplc="139A650E">
      <w:start w:val="1"/>
      <w:numFmt w:val="decimal"/>
      <w:lvlText w:val="%1."/>
      <w:lvlJc w:val="left"/>
      <w:pPr>
        <w:ind w:left="840" w:hanging="720"/>
        <w:jc w:val="left"/>
      </w:pPr>
      <w:rPr>
        <w:rFonts w:hint="default"/>
        <w:spacing w:val="-18"/>
        <w:w w:val="100"/>
      </w:rPr>
    </w:lvl>
    <w:lvl w:ilvl="1" w:tplc="3D7E7CF0">
      <w:start w:val="1"/>
      <w:numFmt w:val="decimal"/>
      <w:lvlText w:val="%2."/>
      <w:lvlJc w:val="left"/>
      <w:pPr>
        <w:ind w:left="1200" w:hanging="720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</w:rPr>
    </w:lvl>
    <w:lvl w:ilvl="2" w:tplc="5FC2F56A">
      <w:numFmt w:val="bullet"/>
      <w:lvlText w:val="•"/>
      <w:lvlJc w:val="left"/>
      <w:pPr>
        <w:ind w:left="2211" w:hanging="720"/>
      </w:pPr>
      <w:rPr>
        <w:rFonts w:hint="default"/>
      </w:rPr>
    </w:lvl>
    <w:lvl w:ilvl="3" w:tplc="9F889F30">
      <w:numFmt w:val="bullet"/>
      <w:lvlText w:val="•"/>
      <w:lvlJc w:val="left"/>
      <w:pPr>
        <w:ind w:left="3222" w:hanging="720"/>
      </w:pPr>
      <w:rPr>
        <w:rFonts w:hint="default"/>
      </w:rPr>
    </w:lvl>
    <w:lvl w:ilvl="4" w:tplc="5ED6A46E">
      <w:numFmt w:val="bullet"/>
      <w:lvlText w:val="•"/>
      <w:lvlJc w:val="left"/>
      <w:pPr>
        <w:ind w:left="4233" w:hanging="720"/>
      </w:pPr>
      <w:rPr>
        <w:rFonts w:hint="default"/>
      </w:rPr>
    </w:lvl>
    <w:lvl w:ilvl="5" w:tplc="7B8C36AE">
      <w:numFmt w:val="bullet"/>
      <w:lvlText w:val="•"/>
      <w:lvlJc w:val="left"/>
      <w:pPr>
        <w:ind w:left="5244" w:hanging="720"/>
      </w:pPr>
      <w:rPr>
        <w:rFonts w:hint="default"/>
      </w:rPr>
    </w:lvl>
    <w:lvl w:ilvl="6" w:tplc="03F06494">
      <w:numFmt w:val="bullet"/>
      <w:lvlText w:val="•"/>
      <w:lvlJc w:val="left"/>
      <w:pPr>
        <w:ind w:left="6255" w:hanging="720"/>
      </w:pPr>
      <w:rPr>
        <w:rFonts w:hint="default"/>
      </w:rPr>
    </w:lvl>
    <w:lvl w:ilvl="7" w:tplc="DB828EC2">
      <w:numFmt w:val="bullet"/>
      <w:lvlText w:val="•"/>
      <w:lvlJc w:val="left"/>
      <w:pPr>
        <w:ind w:left="7266" w:hanging="720"/>
      </w:pPr>
      <w:rPr>
        <w:rFonts w:hint="default"/>
      </w:rPr>
    </w:lvl>
    <w:lvl w:ilvl="8" w:tplc="440C11AA">
      <w:numFmt w:val="bullet"/>
      <w:lvlText w:val="•"/>
      <w:lvlJc w:val="left"/>
      <w:pPr>
        <w:ind w:left="8277" w:hanging="720"/>
      </w:pPr>
      <w:rPr>
        <w:rFonts w:hint="default"/>
      </w:rPr>
    </w:lvl>
  </w:abstractNum>
  <w:abstractNum w:abstractNumId="3" w15:restartNumberingAfterBreak="0">
    <w:nsid w:val="340B46C8"/>
    <w:multiLevelType w:val="hybridMultilevel"/>
    <w:tmpl w:val="30B4E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4444C"/>
    <w:multiLevelType w:val="hybridMultilevel"/>
    <w:tmpl w:val="B1882F72"/>
    <w:lvl w:ilvl="0" w:tplc="A8C072C4">
      <w:numFmt w:val="bullet"/>
      <w:lvlText w:val=""/>
      <w:lvlJc w:val="left"/>
      <w:pPr>
        <w:ind w:left="840" w:hanging="360"/>
      </w:pPr>
      <w:rPr>
        <w:rFonts w:hint="default"/>
        <w:w w:val="99"/>
      </w:rPr>
    </w:lvl>
    <w:lvl w:ilvl="1" w:tplc="2C342EA6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sz w:val="21"/>
        <w:szCs w:val="21"/>
      </w:rPr>
    </w:lvl>
    <w:lvl w:ilvl="2" w:tplc="0BC0221A">
      <w:numFmt w:val="bullet"/>
      <w:lvlText w:val="•"/>
      <w:lvlJc w:val="left"/>
      <w:pPr>
        <w:ind w:left="2211" w:hanging="361"/>
      </w:pPr>
      <w:rPr>
        <w:rFonts w:hint="default"/>
      </w:rPr>
    </w:lvl>
    <w:lvl w:ilvl="3" w:tplc="ADEA8EE8">
      <w:numFmt w:val="bullet"/>
      <w:lvlText w:val="•"/>
      <w:lvlJc w:val="left"/>
      <w:pPr>
        <w:ind w:left="3222" w:hanging="361"/>
      </w:pPr>
      <w:rPr>
        <w:rFonts w:hint="default"/>
      </w:rPr>
    </w:lvl>
    <w:lvl w:ilvl="4" w:tplc="EB9A2EEE">
      <w:numFmt w:val="bullet"/>
      <w:lvlText w:val="•"/>
      <w:lvlJc w:val="left"/>
      <w:pPr>
        <w:ind w:left="4233" w:hanging="361"/>
      </w:pPr>
      <w:rPr>
        <w:rFonts w:hint="default"/>
      </w:rPr>
    </w:lvl>
    <w:lvl w:ilvl="5" w:tplc="D076BC3A">
      <w:numFmt w:val="bullet"/>
      <w:lvlText w:val="•"/>
      <w:lvlJc w:val="left"/>
      <w:pPr>
        <w:ind w:left="5244" w:hanging="361"/>
      </w:pPr>
      <w:rPr>
        <w:rFonts w:hint="default"/>
      </w:rPr>
    </w:lvl>
    <w:lvl w:ilvl="6" w:tplc="8C0C2636">
      <w:numFmt w:val="bullet"/>
      <w:lvlText w:val="•"/>
      <w:lvlJc w:val="left"/>
      <w:pPr>
        <w:ind w:left="6255" w:hanging="361"/>
      </w:pPr>
      <w:rPr>
        <w:rFonts w:hint="default"/>
      </w:rPr>
    </w:lvl>
    <w:lvl w:ilvl="7" w:tplc="34BC63DC">
      <w:numFmt w:val="bullet"/>
      <w:lvlText w:val="•"/>
      <w:lvlJc w:val="left"/>
      <w:pPr>
        <w:ind w:left="7266" w:hanging="361"/>
      </w:pPr>
      <w:rPr>
        <w:rFonts w:hint="default"/>
      </w:rPr>
    </w:lvl>
    <w:lvl w:ilvl="8" w:tplc="89C02040">
      <w:numFmt w:val="bullet"/>
      <w:lvlText w:val="•"/>
      <w:lvlJc w:val="left"/>
      <w:pPr>
        <w:ind w:left="8277" w:hanging="361"/>
      </w:pPr>
      <w:rPr>
        <w:rFonts w:hint="default"/>
      </w:rPr>
    </w:lvl>
  </w:abstractNum>
  <w:abstractNum w:abstractNumId="5" w15:restartNumberingAfterBreak="0">
    <w:nsid w:val="541A3261"/>
    <w:multiLevelType w:val="hybridMultilevel"/>
    <w:tmpl w:val="239A403C"/>
    <w:lvl w:ilvl="0" w:tplc="10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69412ADD"/>
    <w:multiLevelType w:val="hybridMultilevel"/>
    <w:tmpl w:val="518CFA26"/>
    <w:lvl w:ilvl="0" w:tplc="07803C2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1EEE5E8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B9A43ADC"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6542EC50">
      <w:numFmt w:val="bullet"/>
      <w:lvlText w:val="•"/>
      <w:lvlJc w:val="left"/>
      <w:pPr>
        <w:ind w:left="3426" w:hanging="361"/>
      </w:pPr>
      <w:rPr>
        <w:rFonts w:hint="default"/>
      </w:rPr>
    </w:lvl>
    <w:lvl w:ilvl="4" w:tplc="5A4C7756">
      <w:numFmt w:val="bullet"/>
      <w:lvlText w:val="•"/>
      <w:lvlJc w:val="left"/>
      <w:pPr>
        <w:ind w:left="4408" w:hanging="361"/>
      </w:pPr>
      <w:rPr>
        <w:rFonts w:hint="default"/>
      </w:rPr>
    </w:lvl>
    <w:lvl w:ilvl="5" w:tplc="C23E7BB6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8BB64D6C">
      <w:numFmt w:val="bullet"/>
      <w:lvlText w:val="•"/>
      <w:lvlJc w:val="left"/>
      <w:pPr>
        <w:ind w:left="6372" w:hanging="361"/>
      </w:pPr>
      <w:rPr>
        <w:rFonts w:hint="default"/>
      </w:rPr>
    </w:lvl>
    <w:lvl w:ilvl="7" w:tplc="A11C4068">
      <w:numFmt w:val="bullet"/>
      <w:lvlText w:val="•"/>
      <w:lvlJc w:val="left"/>
      <w:pPr>
        <w:ind w:left="7354" w:hanging="361"/>
      </w:pPr>
      <w:rPr>
        <w:rFonts w:hint="default"/>
      </w:rPr>
    </w:lvl>
    <w:lvl w:ilvl="8" w:tplc="60B69364">
      <w:numFmt w:val="bullet"/>
      <w:lvlText w:val="•"/>
      <w:lvlJc w:val="left"/>
      <w:pPr>
        <w:ind w:left="8336" w:hanging="361"/>
      </w:pPr>
      <w:rPr>
        <w:rFonts w:hint="default"/>
      </w:rPr>
    </w:lvl>
  </w:abstractNum>
  <w:num w:numId="1" w16cid:durableId="335693394">
    <w:abstractNumId w:val="2"/>
  </w:num>
  <w:num w:numId="2" w16cid:durableId="1602027853">
    <w:abstractNumId w:val="6"/>
  </w:num>
  <w:num w:numId="3" w16cid:durableId="1411580778">
    <w:abstractNumId w:val="0"/>
  </w:num>
  <w:num w:numId="4" w16cid:durableId="259144260">
    <w:abstractNumId w:val="1"/>
  </w:num>
  <w:num w:numId="5" w16cid:durableId="1210611224">
    <w:abstractNumId w:val="4"/>
  </w:num>
  <w:num w:numId="6" w16cid:durableId="368185716">
    <w:abstractNumId w:val="5"/>
  </w:num>
  <w:num w:numId="7" w16cid:durableId="368652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D7"/>
    <w:rsid w:val="004F2889"/>
    <w:rsid w:val="00767DC0"/>
    <w:rsid w:val="007F0512"/>
    <w:rsid w:val="00A01109"/>
    <w:rsid w:val="00A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81DFE5"/>
  <w15:docId w15:val="{812EBECC-0A6B-415C-A4E1-06CD1D66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hanging="72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ph.utoronto.ca/faculty-profile/ibanez-carrasco-francis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isco.ibanez.carrasco@utoront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ihrrc.hivandreha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bio</dc:title>
  <dc:subject>academic bio</dc:subject>
  <dc:creator>Francisco Ibanez-Carrasco</dc:creator>
  <cp:keywords>Ibanez-Carrasco;CV</cp:keywords>
  <cp:lastModifiedBy>Francisco Ibanez-Carrasco</cp:lastModifiedBy>
  <cp:revision>2</cp:revision>
  <dcterms:created xsi:type="dcterms:W3CDTF">2023-02-07T22:37:00Z</dcterms:created>
  <dcterms:modified xsi:type="dcterms:W3CDTF">2023-02-07T22:37:00Z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2023-02-07T00:00:00Z</vt:filetime>
  </property>
</Properties>
</file>